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D11" w:rsidRDefault="00AA5415" w:rsidP="003D6D11">
      <w:pPr>
        <w:spacing w:line="360" w:lineRule="auto"/>
        <w:rPr>
          <w:rFonts w:ascii="Arial" w:hAnsi="Arial" w:cs="Arial"/>
          <w:sz w:val="20"/>
          <w:szCs w:val="20"/>
          <w:lang w:val="en-GB"/>
        </w:rPr>
      </w:pPr>
      <w:r>
        <w:rPr>
          <w:rFonts w:ascii="Arial" w:hAnsi="Arial" w:cs="Arial"/>
          <w:noProof/>
          <w:sz w:val="20"/>
          <w:szCs w:val="20"/>
          <w:lang w:val="de-DE" w:eastAsia="de-DE"/>
        </w:rPr>
        <mc:AlternateContent>
          <mc:Choice Requires="wps">
            <w:drawing>
              <wp:anchor distT="0" distB="0" distL="114300" distR="114300" simplePos="0" relativeHeight="251657216" behindDoc="0" locked="0" layoutInCell="1" allowOverlap="1">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D6D11" w:rsidRDefault="003D6D11" w:rsidP="003D6D11">
                            <w:pPr>
                              <w:jc w:val="center"/>
                              <w:rPr>
                                <w:rFonts w:ascii="Arial" w:hAnsi="Arial" w:cs="Arial"/>
                                <w:b/>
                                <w:bCs/>
                                <w:lang w:val="en-GB"/>
                              </w:rPr>
                            </w:pPr>
                          </w:p>
                          <w:p w:rsidR="003D6D11" w:rsidRDefault="003D6D11" w:rsidP="003D6D11">
                            <w:pPr>
                              <w:jc w:val="center"/>
                              <w:rPr>
                                <w:rFonts w:ascii="Arial" w:hAnsi="Arial" w:cs="Arial"/>
                                <w:b/>
                                <w:bCs/>
                                <w:sz w:val="32"/>
                                <w:szCs w:val="32"/>
                                <w:lang w:val="en-GB"/>
                              </w:rPr>
                            </w:pPr>
                            <w:proofErr w:type="spellStart"/>
                            <w:smartTag w:uri="urn:schemas-microsoft-com:office:smarttags" w:element="place">
                              <w:smartTag w:uri="urn:schemas-microsoft-com:office:smarttags" w:element="City">
                                <w:r>
                                  <w:rPr>
                                    <w:rFonts w:ascii="Arial" w:hAnsi="Arial" w:cs="Arial"/>
                                    <w:b/>
                                    <w:bCs/>
                                    <w:sz w:val="32"/>
                                    <w:szCs w:val="32"/>
                                    <w:lang w:val="en-GB"/>
                                  </w:rPr>
                                  <w:t>Wadden</w:t>
                                </w:r>
                              </w:smartTag>
                              <w:proofErr w:type="spellEnd"/>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3D6D11" w:rsidRDefault="003D6D11" w:rsidP="003D6D11">
                            <w:pPr>
                              <w:jc w:val="center"/>
                              <w:rPr>
                                <w:rFonts w:ascii="Arial" w:hAnsi="Arial" w:cs="Arial"/>
                                <w:b/>
                                <w:bCs/>
                                <w:lang w:val="en-GB"/>
                              </w:rPr>
                            </w:pPr>
                          </w:p>
                          <w:p w:rsidR="003D6D11" w:rsidRPr="008B6DC3" w:rsidRDefault="00A8235D" w:rsidP="003D6D11">
                            <w:pPr>
                              <w:jc w:val="center"/>
                              <w:rPr>
                                <w:rFonts w:ascii="Arial" w:hAnsi="Arial" w:cs="Arial"/>
                                <w:b/>
                                <w:bCs/>
                                <w:lang w:val="en-GB"/>
                              </w:rPr>
                            </w:pPr>
                            <w:r>
                              <w:rPr>
                                <w:rFonts w:ascii="Arial" w:hAnsi="Arial" w:cs="Arial"/>
                                <w:b/>
                                <w:bCs/>
                                <w:lang w:val="en-GB"/>
                              </w:rPr>
                              <w:t>WSB 10</w:t>
                            </w:r>
                          </w:p>
                          <w:p w:rsidR="003D6D11" w:rsidRDefault="00A8235D" w:rsidP="003D6D11">
                            <w:pPr>
                              <w:jc w:val="center"/>
                              <w:rPr>
                                <w:rFonts w:ascii="Arial" w:hAnsi="Arial" w:cs="Arial"/>
                                <w:b/>
                                <w:bCs/>
                                <w:lang w:val="en-GB"/>
                              </w:rPr>
                            </w:pPr>
                            <w:r>
                              <w:rPr>
                                <w:rFonts w:ascii="Arial" w:hAnsi="Arial" w:cs="Arial"/>
                                <w:b/>
                                <w:bCs/>
                                <w:lang w:val="en-GB"/>
                              </w:rPr>
                              <w:t>11-12</w:t>
                            </w:r>
                            <w:r w:rsidR="009D01E2">
                              <w:rPr>
                                <w:rFonts w:ascii="Arial" w:hAnsi="Arial" w:cs="Arial"/>
                                <w:b/>
                                <w:bCs/>
                                <w:lang w:val="en-GB"/>
                              </w:rPr>
                              <w:t xml:space="preserve"> </w:t>
                            </w:r>
                            <w:r>
                              <w:rPr>
                                <w:rFonts w:ascii="Arial" w:hAnsi="Arial" w:cs="Arial"/>
                                <w:b/>
                                <w:bCs/>
                                <w:lang w:val="en-GB"/>
                              </w:rPr>
                              <w:t>December</w:t>
                            </w:r>
                            <w:r w:rsidR="003D6D11">
                              <w:rPr>
                                <w:rFonts w:ascii="Arial" w:hAnsi="Arial" w:cs="Arial"/>
                                <w:b/>
                                <w:bCs/>
                                <w:lang w:val="en-GB"/>
                              </w:rPr>
                              <w:t xml:space="preserve"> 2013</w:t>
                            </w:r>
                            <w:r w:rsidR="003D6D11" w:rsidRPr="008B6DC3">
                              <w:rPr>
                                <w:rFonts w:ascii="Arial" w:hAnsi="Arial" w:cs="Arial"/>
                                <w:b/>
                                <w:bCs/>
                                <w:lang w:val="en-GB"/>
                              </w:rPr>
                              <w:t xml:space="preserve"> </w:t>
                            </w:r>
                          </w:p>
                          <w:p w:rsidR="003D6D11" w:rsidRPr="002160AA" w:rsidRDefault="00A8235D" w:rsidP="003D6D11">
                            <w:pPr>
                              <w:jc w:val="center"/>
                              <w:rPr>
                                <w:rFonts w:ascii="Arial" w:hAnsi="Arial" w:cs="Arial"/>
                                <w:b/>
                                <w:bCs/>
                                <w:lang w:val="en-GB"/>
                              </w:rPr>
                            </w:pPr>
                            <w:proofErr w:type="spellStart"/>
                            <w:r>
                              <w:rPr>
                                <w:rFonts w:ascii="Arial" w:hAnsi="Arial" w:cs="Arial"/>
                                <w:b/>
                                <w:bCs/>
                                <w:lang w:val="en-GB"/>
                              </w:rPr>
                              <w:t>Tønder</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rsidR="003D6D11" w:rsidRDefault="003D6D11" w:rsidP="003D6D11">
                      <w:pPr>
                        <w:jc w:val="center"/>
                        <w:rPr>
                          <w:rFonts w:ascii="Arial" w:hAnsi="Arial" w:cs="Arial"/>
                          <w:b/>
                          <w:bCs/>
                          <w:lang w:val="en-GB"/>
                        </w:rPr>
                      </w:pPr>
                    </w:p>
                    <w:p w:rsidR="003D6D11" w:rsidRDefault="003D6D11"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3D6D11" w:rsidRDefault="003D6D11" w:rsidP="003D6D11">
                      <w:pPr>
                        <w:jc w:val="center"/>
                        <w:rPr>
                          <w:rFonts w:ascii="Arial" w:hAnsi="Arial" w:cs="Arial"/>
                          <w:b/>
                          <w:bCs/>
                          <w:lang w:val="en-GB"/>
                        </w:rPr>
                      </w:pPr>
                    </w:p>
                    <w:p w:rsidR="003D6D11" w:rsidRPr="008B6DC3" w:rsidRDefault="00A8235D" w:rsidP="003D6D11">
                      <w:pPr>
                        <w:jc w:val="center"/>
                        <w:rPr>
                          <w:rFonts w:ascii="Arial" w:hAnsi="Arial" w:cs="Arial"/>
                          <w:b/>
                          <w:bCs/>
                          <w:lang w:val="en-GB"/>
                        </w:rPr>
                      </w:pPr>
                      <w:r>
                        <w:rPr>
                          <w:rFonts w:ascii="Arial" w:hAnsi="Arial" w:cs="Arial"/>
                          <w:b/>
                          <w:bCs/>
                          <w:lang w:val="en-GB"/>
                        </w:rPr>
                        <w:t>WSB 10</w:t>
                      </w:r>
                    </w:p>
                    <w:p w:rsidR="003D6D11" w:rsidRDefault="00A8235D" w:rsidP="003D6D11">
                      <w:pPr>
                        <w:jc w:val="center"/>
                        <w:rPr>
                          <w:rFonts w:ascii="Arial" w:hAnsi="Arial" w:cs="Arial"/>
                          <w:b/>
                          <w:bCs/>
                          <w:lang w:val="en-GB"/>
                        </w:rPr>
                      </w:pPr>
                      <w:r>
                        <w:rPr>
                          <w:rFonts w:ascii="Arial" w:hAnsi="Arial" w:cs="Arial"/>
                          <w:b/>
                          <w:bCs/>
                          <w:lang w:val="en-GB"/>
                        </w:rPr>
                        <w:t>11-12</w:t>
                      </w:r>
                      <w:r w:rsidR="009D01E2">
                        <w:rPr>
                          <w:rFonts w:ascii="Arial" w:hAnsi="Arial" w:cs="Arial"/>
                          <w:b/>
                          <w:bCs/>
                          <w:lang w:val="en-GB"/>
                        </w:rPr>
                        <w:t xml:space="preserve"> </w:t>
                      </w:r>
                      <w:r>
                        <w:rPr>
                          <w:rFonts w:ascii="Arial" w:hAnsi="Arial" w:cs="Arial"/>
                          <w:b/>
                          <w:bCs/>
                          <w:lang w:val="en-GB"/>
                        </w:rPr>
                        <w:t>December</w:t>
                      </w:r>
                      <w:r w:rsidR="003D6D11">
                        <w:rPr>
                          <w:rFonts w:ascii="Arial" w:hAnsi="Arial" w:cs="Arial"/>
                          <w:b/>
                          <w:bCs/>
                          <w:lang w:val="en-GB"/>
                        </w:rPr>
                        <w:t xml:space="preserve"> 2013</w:t>
                      </w:r>
                      <w:r w:rsidR="003D6D11" w:rsidRPr="008B6DC3">
                        <w:rPr>
                          <w:rFonts w:ascii="Arial" w:hAnsi="Arial" w:cs="Arial"/>
                          <w:b/>
                          <w:bCs/>
                          <w:lang w:val="en-GB"/>
                        </w:rPr>
                        <w:t xml:space="preserve"> </w:t>
                      </w:r>
                    </w:p>
                    <w:p w:rsidR="003D6D11" w:rsidRPr="002160AA" w:rsidRDefault="00A8235D" w:rsidP="003D6D11">
                      <w:pPr>
                        <w:jc w:val="center"/>
                        <w:rPr>
                          <w:rFonts w:ascii="Arial" w:hAnsi="Arial" w:cs="Arial"/>
                          <w:b/>
                          <w:bCs/>
                          <w:lang w:val="en-GB"/>
                        </w:rPr>
                      </w:pPr>
                      <w:proofErr w:type="spellStart"/>
                      <w:r>
                        <w:rPr>
                          <w:rFonts w:ascii="Arial" w:hAnsi="Arial" w:cs="Arial"/>
                          <w:b/>
                          <w:bCs/>
                          <w:lang w:val="en-GB"/>
                        </w:rPr>
                        <w:t>Tønder</w:t>
                      </w:r>
                      <w:proofErr w:type="spellEnd"/>
                    </w:p>
                  </w:txbxContent>
                </v:textbox>
              </v:shape>
            </w:pict>
          </mc:Fallback>
        </mc:AlternateContent>
      </w:r>
      <w:r>
        <w:rPr>
          <w:noProof/>
          <w:lang w:val="de-DE" w:eastAsia="de-DE"/>
        </w:rPr>
        <w:drawing>
          <wp:anchor distT="0" distB="0" distL="114300" distR="114300" simplePos="0" relativeHeight="251658240" behindDoc="0" locked="0" layoutInCell="1" allowOverlap="1">
            <wp:simplePos x="0" y="0"/>
            <wp:positionH relativeFrom="margin">
              <wp:align>right</wp:align>
            </wp:positionH>
            <wp:positionV relativeFrom="margin">
              <wp:align>top</wp:align>
            </wp:positionV>
            <wp:extent cx="1148080" cy="1052830"/>
            <wp:effectExtent l="0" t="0" r="0" b="0"/>
            <wp:wrapSquare wrapText="bothSides"/>
            <wp:docPr id="3" name="Bild 3" descr="Logo-cwss120x110pi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cwss120x110pix"/>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8080" cy="10528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D6D11" w:rsidRDefault="003D6D11" w:rsidP="003D6D11">
      <w:pPr>
        <w:jc w:val="center"/>
        <w:rPr>
          <w:rFonts w:cs="Arial"/>
          <w:b/>
          <w:bCs/>
          <w:sz w:val="20"/>
          <w:szCs w:val="20"/>
          <w:lang w:val="en-GB"/>
        </w:rPr>
      </w:pPr>
      <w:r>
        <w:rPr>
          <w:rFonts w:cs="Arial"/>
          <w:b/>
          <w:bCs/>
          <w:sz w:val="20"/>
          <w:szCs w:val="20"/>
          <w:lang w:val="en-GB"/>
        </w:rPr>
        <w:t xml:space="preserve"> </w:t>
      </w:r>
    </w:p>
    <w:p w:rsidR="003D6D11" w:rsidRDefault="003D6D11" w:rsidP="003D6D11">
      <w:pPr>
        <w:rPr>
          <w:sz w:val="20"/>
          <w:szCs w:val="20"/>
          <w:lang w:val="en-GB"/>
        </w:rPr>
      </w:pPr>
    </w:p>
    <w:p w:rsidR="003D6D11" w:rsidRDefault="003D6D11" w:rsidP="003D6D11">
      <w:pPr>
        <w:jc w:val="center"/>
        <w:rPr>
          <w:rFonts w:ascii="Arial" w:hAnsi="Arial" w:cs="Arial"/>
          <w:b/>
          <w:bCs/>
          <w:sz w:val="20"/>
          <w:szCs w:val="20"/>
          <w:lang w:val="en-GB"/>
        </w:rPr>
      </w:pPr>
    </w:p>
    <w:p w:rsidR="003D6D11" w:rsidRDefault="003D6D11" w:rsidP="003D6D11">
      <w:pPr>
        <w:rPr>
          <w:rFonts w:ascii="Arial" w:hAnsi="Arial" w:cs="Arial"/>
          <w:sz w:val="20"/>
          <w:szCs w:val="20"/>
          <w:lang w:val="en-GB"/>
        </w:rPr>
      </w:pPr>
    </w:p>
    <w:p w:rsidR="003D6D11" w:rsidRDefault="003D6D11" w:rsidP="003D6D11">
      <w:pPr>
        <w:jc w:val="cente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3D6D11" w:rsidRDefault="003D6D11" w:rsidP="003D6D11">
      <w:pPr>
        <w:rPr>
          <w:rFonts w:ascii="Arial" w:hAnsi="Arial" w:cs="Arial"/>
          <w:sz w:val="20"/>
          <w:szCs w:val="20"/>
          <w:lang w:val="en-GB"/>
        </w:rPr>
      </w:pPr>
    </w:p>
    <w:p w:rsidR="003D6D11" w:rsidRPr="00893575" w:rsidRDefault="003D6D11" w:rsidP="003D6D11">
      <w:pPr>
        <w:tabs>
          <w:tab w:val="left" w:pos="2160"/>
        </w:tabs>
        <w:rPr>
          <w:rFonts w:ascii="Arial" w:hAnsi="Arial" w:cs="Arial"/>
          <w:sz w:val="20"/>
          <w:szCs w:val="20"/>
          <w:lang w:val="en-GB"/>
        </w:rPr>
      </w:pPr>
      <w:r>
        <w:rPr>
          <w:rFonts w:ascii="Arial" w:hAnsi="Arial" w:cs="Arial"/>
          <w:b/>
          <w:sz w:val="20"/>
          <w:szCs w:val="20"/>
          <w:lang w:val="en-GB"/>
        </w:rPr>
        <w:t>Agenda Item:</w:t>
      </w:r>
      <w:r>
        <w:rPr>
          <w:rFonts w:ascii="Arial" w:hAnsi="Arial" w:cs="Arial"/>
          <w:b/>
          <w:sz w:val="20"/>
          <w:szCs w:val="20"/>
          <w:lang w:val="en-GB"/>
        </w:rPr>
        <w:tab/>
      </w:r>
      <w:r w:rsidR="00893575">
        <w:rPr>
          <w:rFonts w:ascii="Arial" w:hAnsi="Arial" w:cs="Arial"/>
          <w:sz w:val="20"/>
          <w:szCs w:val="20"/>
          <w:lang w:val="en-GB"/>
        </w:rPr>
        <w:t>7</w:t>
      </w:r>
    </w:p>
    <w:p w:rsidR="003D6D11" w:rsidRDefault="003D6D11" w:rsidP="003D6D11">
      <w:pPr>
        <w:tabs>
          <w:tab w:val="left" w:pos="2160"/>
        </w:tabs>
        <w:rPr>
          <w:rFonts w:ascii="Arial" w:hAnsi="Arial" w:cs="Arial"/>
          <w:sz w:val="20"/>
          <w:szCs w:val="20"/>
          <w:lang w:val="en-GB"/>
        </w:rPr>
      </w:pPr>
    </w:p>
    <w:p w:rsidR="003D6D11" w:rsidRPr="00893575" w:rsidRDefault="003D6D11" w:rsidP="003D6D11">
      <w:pPr>
        <w:tabs>
          <w:tab w:val="left" w:pos="2160"/>
        </w:tabs>
        <w:rPr>
          <w:rFonts w:ascii="Arial" w:hAnsi="Arial" w:cs="Arial"/>
          <w:sz w:val="20"/>
          <w:szCs w:val="20"/>
          <w:lang w:val="en-GB"/>
        </w:rPr>
      </w:pPr>
      <w:r>
        <w:rPr>
          <w:rFonts w:ascii="Arial" w:hAnsi="Arial" w:cs="Arial"/>
          <w:b/>
          <w:sz w:val="20"/>
          <w:szCs w:val="20"/>
          <w:lang w:val="en-GB"/>
        </w:rPr>
        <w:t>Subject:</w:t>
      </w:r>
      <w:r>
        <w:rPr>
          <w:rFonts w:ascii="Arial" w:hAnsi="Arial" w:cs="Arial"/>
          <w:b/>
          <w:sz w:val="20"/>
          <w:szCs w:val="20"/>
          <w:lang w:val="en-GB"/>
        </w:rPr>
        <w:tab/>
      </w:r>
      <w:r w:rsidR="00893575">
        <w:rPr>
          <w:rFonts w:ascii="Arial" w:hAnsi="Arial" w:cs="Arial"/>
          <w:sz w:val="20"/>
          <w:szCs w:val="20"/>
          <w:lang w:val="en-GB"/>
        </w:rPr>
        <w:t>WSF ICZM Strategy</w:t>
      </w:r>
    </w:p>
    <w:p w:rsidR="003D6D11" w:rsidRDefault="003D6D11" w:rsidP="003D6D11">
      <w:pPr>
        <w:tabs>
          <w:tab w:val="left" w:pos="2160"/>
        </w:tabs>
        <w:rPr>
          <w:rFonts w:ascii="Arial" w:hAnsi="Arial" w:cs="Arial"/>
          <w:sz w:val="20"/>
          <w:szCs w:val="20"/>
          <w:lang w:val="en-GB"/>
        </w:rPr>
      </w:pPr>
      <w:r>
        <w:rPr>
          <w:rFonts w:ascii="Arial" w:hAnsi="Arial" w:cs="Arial"/>
          <w:b/>
          <w:sz w:val="20"/>
          <w:szCs w:val="20"/>
          <w:lang w:val="en-GB"/>
        </w:rPr>
        <w:tab/>
      </w:r>
    </w:p>
    <w:p w:rsidR="003D6D11" w:rsidRPr="002D7C58" w:rsidRDefault="003D6D11" w:rsidP="003D6D11">
      <w:pPr>
        <w:tabs>
          <w:tab w:val="left" w:pos="2160"/>
        </w:tabs>
        <w:rPr>
          <w:rFonts w:ascii="Arial" w:hAnsi="Arial" w:cs="Arial"/>
          <w:sz w:val="20"/>
          <w:szCs w:val="20"/>
          <w:lang w:val="en-GB"/>
        </w:rPr>
      </w:pPr>
      <w:r>
        <w:rPr>
          <w:rFonts w:ascii="Arial" w:hAnsi="Arial" w:cs="Arial"/>
          <w:b/>
          <w:sz w:val="20"/>
          <w:szCs w:val="20"/>
          <w:lang w:val="en-GB"/>
        </w:rPr>
        <w:t>Document No.</w:t>
      </w:r>
      <w:r>
        <w:rPr>
          <w:rFonts w:ascii="Arial" w:hAnsi="Arial" w:cs="Arial"/>
          <w:b/>
          <w:sz w:val="20"/>
          <w:szCs w:val="20"/>
          <w:lang w:val="en-GB"/>
        </w:rPr>
        <w:tab/>
      </w:r>
      <w:r w:rsidR="00A8235D">
        <w:rPr>
          <w:rFonts w:ascii="Arial" w:hAnsi="Arial" w:cs="Arial"/>
          <w:sz w:val="20"/>
          <w:szCs w:val="20"/>
          <w:lang w:val="en-GB"/>
        </w:rPr>
        <w:t>WSB 10</w:t>
      </w:r>
      <w:r>
        <w:rPr>
          <w:rFonts w:ascii="Arial" w:hAnsi="Arial" w:cs="Arial"/>
          <w:sz w:val="20"/>
          <w:szCs w:val="20"/>
          <w:lang w:val="en-GB"/>
        </w:rPr>
        <w:t>/</w:t>
      </w:r>
      <w:r w:rsidR="00893575">
        <w:rPr>
          <w:rFonts w:ascii="Arial" w:hAnsi="Arial" w:cs="Arial"/>
          <w:sz w:val="20"/>
          <w:szCs w:val="20"/>
          <w:lang w:val="en-GB"/>
        </w:rPr>
        <w:t>7/1</w:t>
      </w:r>
    </w:p>
    <w:p w:rsidR="003D6D11" w:rsidRDefault="003D6D11" w:rsidP="003D6D11">
      <w:pPr>
        <w:tabs>
          <w:tab w:val="left" w:pos="2160"/>
        </w:tabs>
        <w:rPr>
          <w:rFonts w:ascii="Arial" w:hAnsi="Arial" w:cs="Arial"/>
          <w:sz w:val="20"/>
          <w:szCs w:val="20"/>
          <w:lang w:val="en-GB"/>
        </w:rPr>
      </w:pPr>
    </w:p>
    <w:p w:rsidR="003D6D11" w:rsidRDefault="003D6D11" w:rsidP="003D6D11">
      <w:pPr>
        <w:tabs>
          <w:tab w:val="left" w:pos="2160"/>
        </w:tabs>
        <w:rPr>
          <w:rFonts w:ascii="Arial" w:hAnsi="Arial" w:cs="Arial"/>
          <w:b/>
          <w:sz w:val="20"/>
          <w:szCs w:val="20"/>
          <w:lang w:val="en-GB"/>
        </w:rPr>
      </w:pPr>
      <w:r>
        <w:rPr>
          <w:rFonts w:ascii="Arial" w:hAnsi="Arial" w:cs="Arial"/>
          <w:b/>
          <w:sz w:val="20"/>
          <w:szCs w:val="20"/>
          <w:lang w:val="en-GB"/>
        </w:rPr>
        <w:t>Date:</w:t>
      </w:r>
      <w:r>
        <w:rPr>
          <w:rFonts w:ascii="Arial" w:hAnsi="Arial" w:cs="Arial"/>
          <w:b/>
          <w:sz w:val="20"/>
          <w:szCs w:val="20"/>
          <w:lang w:val="en-GB"/>
        </w:rPr>
        <w:tab/>
      </w:r>
      <w:r w:rsidR="00893575">
        <w:rPr>
          <w:rFonts w:ascii="Arial" w:hAnsi="Arial" w:cs="Arial"/>
          <w:sz w:val="20"/>
          <w:szCs w:val="20"/>
          <w:lang w:val="en-GB"/>
        </w:rPr>
        <w:t>19</w:t>
      </w:r>
      <w:r w:rsidR="00E904DF">
        <w:rPr>
          <w:rFonts w:ascii="Arial" w:hAnsi="Arial" w:cs="Arial"/>
          <w:sz w:val="20"/>
          <w:szCs w:val="20"/>
          <w:lang w:val="en-GB"/>
        </w:rPr>
        <w:t xml:space="preserve"> </w:t>
      </w:r>
      <w:r w:rsidR="00FD6827">
        <w:rPr>
          <w:rFonts w:ascii="Arial" w:hAnsi="Arial" w:cs="Arial"/>
          <w:sz w:val="20"/>
          <w:szCs w:val="20"/>
          <w:lang w:val="en-GB"/>
        </w:rPr>
        <w:t>November</w:t>
      </w:r>
      <w:r w:rsidR="00E904DF">
        <w:rPr>
          <w:rFonts w:ascii="Arial" w:hAnsi="Arial" w:cs="Arial"/>
          <w:sz w:val="20"/>
          <w:szCs w:val="20"/>
          <w:lang w:val="en-GB"/>
        </w:rPr>
        <w:t xml:space="preserve"> </w:t>
      </w:r>
      <w:r w:rsidR="00075502" w:rsidRPr="00075502">
        <w:rPr>
          <w:rFonts w:ascii="Arial" w:hAnsi="Arial" w:cs="Arial"/>
          <w:sz w:val="20"/>
          <w:szCs w:val="20"/>
          <w:lang w:val="en-GB"/>
        </w:rPr>
        <w:t>2013</w:t>
      </w:r>
      <w:r>
        <w:rPr>
          <w:rFonts w:ascii="Arial" w:hAnsi="Arial" w:cs="Arial"/>
          <w:b/>
          <w:sz w:val="20"/>
          <w:szCs w:val="20"/>
          <w:lang w:val="en-GB"/>
        </w:rPr>
        <w:tab/>
      </w:r>
    </w:p>
    <w:p w:rsidR="003D6D11" w:rsidRDefault="003D6D11" w:rsidP="003D6D11">
      <w:pPr>
        <w:tabs>
          <w:tab w:val="left" w:pos="3064"/>
        </w:tabs>
        <w:rPr>
          <w:rFonts w:ascii="Arial" w:hAnsi="Arial" w:cs="Arial"/>
          <w:sz w:val="20"/>
          <w:szCs w:val="20"/>
          <w:lang w:val="en-GB"/>
        </w:rPr>
      </w:pPr>
      <w:r>
        <w:rPr>
          <w:rFonts w:ascii="Arial" w:hAnsi="Arial" w:cs="Arial"/>
          <w:sz w:val="20"/>
          <w:szCs w:val="20"/>
          <w:lang w:val="en-GB"/>
        </w:rPr>
        <w:tab/>
      </w:r>
    </w:p>
    <w:p w:rsidR="003D6D11" w:rsidRDefault="003D6D11" w:rsidP="003D6D11">
      <w:pPr>
        <w:tabs>
          <w:tab w:val="left" w:pos="2160"/>
        </w:tabs>
        <w:rPr>
          <w:rFonts w:ascii="Arial" w:hAnsi="Arial" w:cs="Arial"/>
          <w:sz w:val="20"/>
          <w:szCs w:val="20"/>
          <w:lang w:val="en-GB"/>
        </w:rPr>
      </w:pPr>
      <w:r>
        <w:rPr>
          <w:rFonts w:ascii="Arial" w:hAnsi="Arial" w:cs="Arial"/>
          <w:b/>
          <w:sz w:val="20"/>
          <w:szCs w:val="20"/>
          <w:lang w:val="en-GB"/>
        </w:rPr>
        <w:t>Submitted by:</w:t>
      </w:r>
      <w:r>
        <w:rPr>
          <w:rFonts w:ascii="Arial" w:hAnsi="Arial" w:cs="Arial"/>
          <w:b/>
          <w:sz w:val="20"/>
          <w:szCs w:val="20"/>
          <w:lang w:val="en-GB"/>
        </w:rPr>
        <w:tab/>
      </w:r>
      <w:r w:rsidR="00893575" w:rsidRPr="00893575">
        <w:rPr>
          <w:rFonts w:ascii="Arial" w:hAnsi="Arial" w:cs="Arial"/>
          <w:sz w:val="20"/>
          <w:szCs w:val="20"/>
          <w:lang w:val="en-GB"/>
        </w:rPr>
        <w:t>WSF</w:t>
      </w:r>
    </w:p>
    <w:p w:rsidR="003D6D11" w:rsidRDefault="003D6D11" w:rsidP="003D6D11">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3D6D11" w:rsidRDefault="003D6D11" w:rsidP="003D6D11">
      <w:pPr>
        <w:pStyle w:val="Kopfzeile"/>
        <w:tabs>
          <w:tab w:val="clear" w:pos="4703"/>
          <w:tab w:val="clear" w:pos="9406"/>
        </w:tabs>
        <w:rPr>
          <w:rFonts w:ascii="Arial" w:hAnsi="Arial" w:cs="Arial"/>
          <w:sz w:val="20"/>
          <w:lang w:val="en-GB" w:eastAsia="de-DE"/>
        </w:rPr>
      </w:pPr>
    </w:p>
    <w:p w:rsidR="00075502" w:rsidRDefault="00075502" w:rsidP="003D6D11">
      <w:pPr>
        <w:pStyle w:val="Kopfzeile"/>
        <w:tabs>
          <w:tab w:val="clear" w:pos="4703"/>
          <w:tab w:val="clear" w:pos="9406"/>
        </w:tabs>
        <w:rPr>
          <w:rFonts w:ascii="Arial" w:hAnsi="Arial" w:cs="Arial"/>
          <w:sz w:val="20"/>
          <w:lang w:val="en-GB" w:eastAsia="de-DE"/>
        </w:rPr>
      </w:pPr>
    </w:p>
    <w:p w:rsidR="007976A5" w:rsidRDefault="00893575" w:rsidP="007976A5">
      <w:pPr>
        <w:rPr>
          <w:rFonts w:ascii="Arial" w:hAnsi="Arial"/>
          <w:sz w:val="20"/>
          <w:szCs w:val="20"/>
          <w:lang w:val="en-GB"/>
        </w:rPr>
      </w:pPr>
      <w:r>
        <w:rPr>
          <w:rFonts w:ascii="Arial" w:hAnsi="Arial"/>
          <w:sz w:val="20"/>
          <w:szCs w:val="20"/>
          <w:lang w:val="en-GB"/>
        </w:rPr>
        <w:t xml:space="preserve">Attached is the proposal by the </w:t>
      </w:r>
      <w:proofErr w:type="spellStart"/>
      <w:r>
        <w:rPr>
          <w:rFonts w:ascii="Arial" w:hAnsi="Arial"/>
          <w:sz w:val="20"/>
          <w:szCs w:val="20"/>
          <w:lang w:val="en-GB"/>
        </w:rPr>
        <w:t>Wadden</w:t>
      </w:r>
      <w:proofErr w:type="spellEnd"/>
      <w:r>
        <w:rPr>
          <w:rFonts w:ascii="Arial" w:hAnsi="Arial"/>
          <w:sz w:val="20"/>
          <w:szCs w:val="20"/>
          <w:lang w:val="en-GB"/>
        </w:rPr>
        <w:t xml:space="preserve"> Sea Forum for the draft Ministerial Declaration in conjunction with the ICZM Strategy for the </w:t>
      </w:r>
      <w:proofErr w:type="spellStart"/>
      <w:r>
        <w:rPr>
          <w:rFonts w:ascii="Arial" w:hAnsi="Arial"/>
          <w:sz w:val="20"/>
          <w:szCs w:val="20"/>
          <w:lang w:val="en-GB"/>
        </w:rPr>
        <w:t>Wadden</w:t>
      </w:r>
      <w:proofErr w:type="spellEnd"/>
      <w:r>
        <w:rPr>
          <w:rFonts w:ascii="Arial" w:hAnsi="Arial"/>
          <w:sz w:val="20"/>
          <w:szCs w:val="20"/>
          <w:lang w:val="en-GB"/>
        </w:rPr>
        <w:t xml:space="preserve"> Sea Region (separate file).</w:t>
      </w:r>
    </w:p>
    <w:p w:rsidR="00893575" w:rsidRDefault="00893575" w:rsidP="007976A5">
      <w:pPr>
        <w:rPr>
          <w:rFonts w:ascii="Arial" w:hAnsi="Arial"/>
          <w:sz w:val="20"/>
          <w:szCs w:val="20"/>
          <w:lang w:val="en-GB"/>
        </w:rPr>
      </w:pPr>
    </w:p>
    <w:p w:rsidR="00893575" w:rsidRPr="00F872A7" w:rsidRDefault="00893575" w:rsidP="007976A5">
      <w:pPr>
        <w:rPr>
          <w:rFonts w:ascii="Arial" w:hAnsi="Arial"/>
          <w:sz w:val="20"/>
          <w:szCs w:val="20"/>
          <w:lang w:val="en-GB"/>
        </w:rPr>
      </w:pPr>
      <w:r>
        <w:rPr>
          <w:rFonts w:ascii="Arial" w:hAnsi="Arial"/>
          <w:sz w:val="20"/>
          <w:szCs w:val="20"/>
          <w:lang w:val="en-GB"/>
        </w:rPr>
        <w:t xml:space="preserve">Attached is also the </w:t>
      </w:r>
      <w:r w:rsidR="008676DF">
        <w:rPr>
          <w:rFonts w:ascii="Arial" w:hAnsi="Arial"/>
          <w:sz w:val="20"/>
          <w:szCs w:val="20"/>
          <w:lang w:val="en-GB"/>
        </w:rPr>
        <w:t xml:space="preserve">Trilateral </w:t>
      </w:r>
      <w:r>
        <w:rPr>
          <w:rFonts w:ascii="Arial" w:hAnsi="Arial"/>
          <w:sz w:val="20"/>
          <w:szCs w:val="20"/>
          <w:lang w:val="en-GB"/>
        </w:rPr>
        <w:t xml:space="preserve">Goose Management Scheme Report of the Goose Management Group of the WSF (as separate file). The conclusions and recommendations of the report </w:t>
      </w:r>
      <w:r w:rsidR="008676DF">
        <w:rPr>
          <w:rFonts w:ascii="Arial" w:hAnsi="Arial"/>
          <w:sz w:val="20"/>
          <w:szCs w:val="20"/>
          <w:lang w:val="en-GB"/>
        </w:rPr>
        <w:t>are</w:t>
      </w:r>
      <w:r>
        <w:rPr>
          <w:rFonts w:ascii="Arial" w:hAnsi="Arial"/>
          <w:sz w:val="20"/>
          <w:szCs w:val="20"/>
          <w:lang w:val="en-GB"/>
        </w:rPr>
        <w:t xml:space="preserve"> also in Annex 3 of the ICZM Strategy.</w:t>
      </w:r>
    </w:p>
    <w:p w:rsidR="007976A5" w:rsidRDefault="007976A5" w:rsidP="003D6D11">
      <w:pPr>
        <w:pStyle w:val="Kopfzeile"/>
        <w:tabs>
          <w:tab w:val="clear" w:pos="4703"/>
          <w:tab w:val="clear" w:pos="9406"/>
        </w:tabs>
        <w:rPr>
          <w:rFonts w:ascii="Arial" w:hAnsi="Arial" w:cs="Arial"/>
          <w:sz w:val="20"/>
          <w:lang w:val="en-GB" w:eastAsia="de-DE"/>
        </w:rPr>
      </w:pPr>
    </w:p>
    <w:p w:rsidR="00075502" w:rsidRDefault="00075502" w:rsidP="003D6D11">
      <w:pPr>
        <w:pStyle w:val="Kopfzeile"/>
        <w:tabs>
          <w:tab w:val="clear" w:pos="4703"/>
          <w:tab w:val="clear" w:pos="9406"/>
        </w:tabs>
        <w:rPr>
          <w:rFonts w:ascii="Arial" w:hAnsi="Arial" w:cs="Arial"/>
          <w:sz w:val="20"/>
          <w:lang w:val="en-GB" w:eastAsia="de-DE"/>
        </w:rPr>
      </w:pPr>
    </w:p>
    <w:p w:rsidR="00075502" w:rsidRDefault="00075502" w:rsidP="003D6D11">
      <w:pPr>
        <w:pStyle w:val="Kopfzeile"/>
        <w:tabs>
          <w:tab w:val="clear" w:pos="4703"/>
          <w:tab w:val="clear" w:pos="9406"/>
        </w:tabs>
        <w:rPr>
          <w:rFonts w:ascii="Arial" w:hAnsi="Arial" w:cs="Arial"/>
          <w:sz w:val="20"/>
          <w:lang w:val="en-GB" w:eastAsia="de-DE"/>
        </w:rPr>
      </w:pPr>
    </w:p>
    <w:p w:rsidR="003D6D11" w:rsidRPr="00F872A7" w:rsidRDefault="003D6D11" w:rsidP="003D6D11">
      <w:pPr>
        <w:rPr>
          <w:rFonts w:ascii="Arial" w:hAnsi="Arial"/>
          <w:b/>
          <w:bCs/>
          <w:sz w:val="20"/>
          <w:szCs w:val="20"/>
          <w:lang w:val="en-GB"/>
        </w:rPr>
      </w:pPr>
      <w:r w:rsidRPr="00F872A7">
        <w:rPr>
          <w:rFonts w:ascii="Arial" w:hAnsi="Arial"/>
          <w:b/>
          <w:bCs/>
          <w:sz w:val="20"/>
          <w:szCs w:val="20"/>
          <w:lang w:val="en-GB"/>
        </w:rPr>
        <w:t>Proposal</w:t>
      </w:r>
    </w:p>
    <w:p w:rsidR="003D6D11" w:rsidRPr="00F872A7" w:rsidRDefault="003D6D11" w:rsidP="003D6D11">
      <w:pPr>
        <w:rPr>
          <w:rFonts w:ascii="Arial" w:hAnsi="Arial"/>
          <w:sz w:val="20"/>
          <w:szCs w:val="20"/>
          <w:lang w:val="en-GB"/>
        </w:rPr>
      </w:pPr>
    </w:p>
    <w:p w:rsidR="003D6D11" w:rsidRPr="00C94373" w:rsidRDefault="00893575" w:rsidP="003D6D11">
      <w:pPr>
        <w:pStyle w:val="Textkrper"/>
        <w:rPr>
          <w:szCs w:val="20"/>
          <w:lang w:val="en-GB"/>
        </w:rPr>
      </w:pPr>
      <w:r>
        <w:rPr>
          <w:szCs w:val="20"/>
          <w:lang w:val="en-GB"/>
        </w:rPr>
        <w:t xml:space="preserve">The meeting is proposed to consider the draft text for the </w:t>
      </w:r>
      <w:proofErr w:type="spellStart"/>
      <w:r>
        <w:rPr>
          <w:szCs w:val="20"/>
          <w:lang w:val="en-GB"/>
        </w:rPr>
        <w:t>Tønder</w:t>
      </w:r>
      <w:proofErr w:type="spellEnd"/>
      <w:r>
        <w:rPr>
          <w:szCs w:val="20"/>
          <w:lang w:val="en-GB"/>
        </w:rPr>
        <w:t xml:space="preserve"> Declaration as proposed by the </w:t>
      </w:r>
      <w:proofErr w:type="spellStart"/>
      <w:r>
        <w:rPr>
          <w:szCs w:val="20"/>
          <w:lang w:val="en-GB"/>
        </w:rPr>
        <w:t>Wadden</w:t>
      </w:r>
      <w:proofErr w:type="spellEnd"/>
      <w:r>
        <w:rPr>
          <w:szCs w:val="20"/>
          <w:lang w:val="en-GB"/>
        </w:rPr>
        <w:t xml:space="preserve"> Sea Forum in conjunction with the </w:t>
      </w:r>
      <w:r w:rsidR="00025E23">
        <w:rPr>
          <w:szCs w:val="20"/>
          <w:lang w:val="en-GB"/>
        </w:rPr>
        <w:t>ICZM Strategy and the</w:t>
      </w:r>
      <w:r w:rsidR="008676DF">
        <w:rPr>
          <w:szCs w:val="20"/>
          <w:lang w:val="en-GB"/>
        </w:rPr>
        <w:t xml:space="preserve"> Trilateral</w:t>
      </w:r>
      <w:r w:rsidR="00025E23">
        <w:rPr>
          <w:szCs w:val="20"/>
          <w:lang w:val="en-GB"/>
        </w:rPr>
        <w:t xml:space="preserve"> Goose Management </w:t>
      </w:r>
      <w:r w:rsidR="00D855D7">
        <w:rPr>
          <w:szCs w:val="20"/>
          <w:lang w:val="en-GB"/>
        </w:rPr>
        <w:t>Scheme Report.</w:t>
      </w:r>
    </w:p>
    <w:p w:rsidR="003D6D11" w:rsidRPr="00C94373" w:rsidRDefault="003D6D11" w:rsidP="003D6D11">
      <w:pPr>
        <w:pStyle w:val="Textkrper"/>
        <w:rPr>
          <w:szCs w:val="20"/>
          <w:lang w:val="en-GB"/>
        </w:rPr>
      </w:pPr>
    </w:p>
    <w:p w:rsidR="003D6D11" w:rsidRPr="00C94373" w:rsidRDefault="003D6D11" w:rsidP="003D6D11">
      <w:pPr>
        <w:pStyle w:val="Textkrper"/>
        <w:rPr>
          <w:szCs w:val="20"/>
          <w:lang w:val="en-GB"/>
        </w:rPr>
      </w:pPr>
    </w:p>
    <w:p w:rsidR="003D6D11" w:rsidRDefault="008676DF" w:rsidP="003D6D11">
      <w:pPr>
        <w:rPr>
          <w:rFonts w:ascii="Arial" w:hAnsi="Arial" w:cs="Arial"/>
          <w:sz w:val="20"/>
          <w:szCs w:val="20"/>
          <w:lang w:val="en-GB"/>
        </w:rPr>
      </w:pPr>
      <w:r w:rsidRPr="008676DF">
        <w:rPr>
          <w:rFonts w:ascii="Arial" w:hAnsi="Arial" w:cs="Arial"/>
          <w:sz w:val="20"/>
          <w:szCs w:val="20"/>
          <w:u w:val="single"/>
          <w:lang w:val="en-GB"/>
        </w:rPr>
        <w:t>Separate files</w:t>
      </w:r>
      <w:r>
        <w:rPr>
          <w:rFonts w:ascii="Arial" w:hAnsi="Arial" w:cs="Arial"/>
          <w:sz w:val="20"/>
          <w:szCs w:val="20"/>
          <w:lang w:val="en-GB"/>
        </w:rPr>
        <w:t>:</w:t>
      </w:r>
    </w:p>
    <w:p w:rsidR="008676DF" w:rsidRDefault="008676DF" w:rsidP="003D6D11">
      <w:pPr>
        <w:rPr>
          <w:rFonts w:ascii="Arial" w:hAnsi="Arial" w:cs="Arial"/>
          <w:sz w:val="20"/>
          <w:szCs w:val="20"/>
          <w:lang w:val="en-GB"/>
        </w:rPr>
      </w:pPr>
    </w:p>
    <w:p w:rsidR="008676DF" w:rsidRDefault="008676DF" w:rsidP="008676DF">
      <w:pPr>
        <w:pStyle w:val="Listenabsatz"/>
        <w:numPr>
          <w:ilvl w:val="0"/>
          <w:numId w:val="12"/>
        </w:numPr>
        <w:rPr>
          <w:rFonts w:ascii="Arial" w:hAnsi="Arial" w:cs="Arial"/>
          <w:sz w:val="20"/>
          <w:szCs w:val="20"/>
          <w:lang w:val="en-GB"/>
        </w:rPr>
      </w:pPr>
      <w:r>
        <w:rPr>
          <w:rFonts w:ascii="Arial" w:hAnsi="Arial" w:cs="Arial"/>
          <w:sz w:val="20"/>
          <w:szCs w:val="20"/>
          <w:lang w:val="en-GB"/>
        </w:rPr>
        <w:t xml:space="preserve">ICZM Strategy for the </w:t>
      </w:r>
      <w:proofErr w:type="spellStart"/>
      <w:r>
        <w:rPr>
          <w:rFonts w:ascii="Arial" w:hAnsi="Arial" w:cs="Arial"/>
          <w:sz w:val="20"/>
          <w:szCs w:val="20"/>
          <w:lang w:val="en-GB"/>
        </w:rPr>
        <w:t>Wadden</w:t>
      </w:r>
      <w:proofErr w:type="spellEnd"/>
      <w:r>
        <w:rPr>
          <w:rFonts w:ascii="Arial" w:hAnsi="Arial" w:cs="Arial"/>
          <w:sz w:val="20"/>
          <w:szCs w:val="20"/>
          <w:lang w:val="en-GB"/>
        </w:rPr>
        <w:t xml:space="preserve"> Sea Region</w:t>
      </w:r>
    </w:p>
    <w:p w:rsidR="008676DF" w:rsidRPr="008676DF" w:rsidRDefault="008676DF" w:rsidP="008676DF">
      <w:pPr>
        <w:pStyle w:val="Listenabsatz"/>
        <w:numPr>
          <w:ilvl w:val="0"/>
          <w:numId w:val="12"/>
        </w:numPr>
        <w:rPr>
          <w:rFonts w:ascii="Arial" w:hAnsi="Arial" w:cs="Arial"/>
          <w:sz w:val="20"/>
          <w:szCs w:val="20"/>
          <w:lang w:val="en-GB"/>
        </w:rPr>
      </w:pPr>
      <w:r>
        <w:rPr>
          <w:rFonts w:ascii="Arial" w:hAnsi="Arial" w:cs="Arial"/>
          <w:sz w:val="20"/>
          <w:szCs w:val="20"/>
          <w:lang w:val="en-GB"/>
        </w:rPr>
        <w:t>Trilateral Goose Management Scheme</w:t>
      </w:r>
    </w:p>
    <w:p w:rsidR="003D6D11" w:rsidRPr="00C94373" w:rsidRDefault="003D6D11" w:rsidP="003D6D11">
      <w:pPr>
        <w:rPr>
          <w:rFonts w:ascii="Arial" w:hAnsi="Arial" w:cs="Arial"/>
          <w:sz w:val="20"/>
          <w:szCs w:val="20"/>
          <w:lang w:val="en-GB"/>
        </w:rPr>
      </w:pPr>
    </w:p>
    <w:p w:rsidR="00893575" w:rsidRPr="008676DF" w:rsidRDefault="003D6D11" w:rsidP="00893575">
      <w:pPr>
        <w:jc w:val="center"/>
        <w:rPr>
          <w:rFonts w:ascii="Arial" w:hAnsi="Arial" w:cs="Arial"/>
          <w:b/>
          <w:sz w:val="22"/>
          <w:szCs w:val="22"/>
        </w:rPr>
      </w:pPr>
      <w:r>
        <w:rPr>
          <w:rFonts w:ascii="Arial" w:hAnsi="Arial" w:cs="Arial"/>
          <w:sz w:val="20"/>
          <w:szCs w:val="20"/>
          <w:lang w:val="en-GB"/>
        </w:rPr>
        <w:br w:type="page"/>
      </w:r>
      <w:r w:rsidR="00FD6827">
        <w:rPr>
          <w:rFonts w:ascii="Arial" w:hAnsi="Arial" w:cs="Arial"/>
          <w:sz w:val="22"/>
          <w:szCs w:val="22"/>
        </w:rPr>
        <w:lastRenderedPageBreak/>
        <w:t xml:space="preserve"> </w:t>
      </w:r>
      <w:r w:rsidR="00893575" w:rsidRPr="008676DF">
        <w:rPr>
          <w:rFonts w:ascii="Arial" w:hAnsi="Arial" w:cs="Arial"/>
          <w:b/>
          <w:sz w:val="22"/>
          <w:szCs w:val="22"/>
        </w:rPr>
        <w:t xml:space="preserve">Draft </w:t>
      </w:r>
      <w:proofErr w:type="spellStart"/>
      <w:r w:rsidR="00893575" w:rsidRPr="008676DF">
        <w:rPr>
          <w:rFonts w:ascii="Arial" w:hAnsi="Arial" w:cs="Arial"/>
          <w:b/>
          <w:sz w:val="22"/>
          <w:szCs w:val="22"/>
        </w:rPr>
        <w:t>Tønder</w:t>
      </w:r>
      <w:proofErr w:type="spellEnd"/>
      <w:r w:rsidR="00893575" w:rsidRPr="008676DF">
        <w:rPr>
          <w:rFonts w:ascii="Arial" w:hAnsi="Arial" w:cs="Arial"/>
          <w:b/>
          <w:sz w:val="22"/>
          <w:szCs w:val="22"/>
        </w:rPr>
        <w:t xml:space="preserve"> Declaration</w:t>
      </w:r>
    </w:p>
    <w:p w:rsidR="00893575" w:rsidRPr="008676DF" w:rsidRDefault="00893575" w:rsidP="00893575">
      <w:pPr>
        <w:jc w:val="center"/>
        <w:rPr>
          <w:rFonts w:ascii="Arial" w:hAnsi="Arial" w:cs="Arial"/>
          <w:b/>
          <w:sz w:val="22"/>
          <w:szCs w:val="22"/>
        </w:rPr>
      </w:pPr>
    </w:p>
    <w:p w:rsidR="00893575" w:rsidRPr="008676DF" w:rsidRDefault="00893575" w:rsidP="00893575">
      <w:pPr>
        <w:jc w:val="center"/>
        <w:rPr>
          <w:rFonts w:ascii="Arial" w:hAnsi="Arial" w:cs="Arial"/>
          <w:b/>
          <w:sz w:val="22"/>
          <w:szCs w:val="22"/>
        </w:rPr>
      </w:pPr>
      <w:r w:rsidRPr="008676DF">
        <w:rPr>
          <w:rFonts w:ascii="Arial" w:hAnsi="Arial" w:cs="Arial"/>
          <w:b/>
          <w:sz w:val="22"/>
          <w:szCs w:val="22"/>
        </w:rPr>
        <w:t xml:space="preserve">Proposal </w:t>
      </w:r>
      <w:proofErr w:type="spellStart"/>
      <w:r w:rsidRPr="008676DF">
        <w:rPr>
          <w:rFonts w:ascii="Arial" w:hAnsi="Arial" w:cs="Arial"/>
          <w:b/>
          <w:sz w:val="22"/>
          <w:szCs w:val="22"/>
        </w:rPr>
        <w:t>Wadden</w:t>
      </w:r>
      <w:proofErr w:type="spellEnd"/>
      <w:r w:rsidRPr="008676DF">
        <w:rPr>
          <w:rFonts w:ascii="Arial" w:hAnsi="Arial" w:cs="Arial"/>
          <w:b/>
          <w:sz w:val="22"/>
          <w:szCs w:val="22"/>
        </w:rPr>
        <w:t xml:space="preserve"> Sea Forum</w:t>
      </w:r>
    </w:p>
    <w:p w:rsidR="00893575" w:rsidRPr="008676DF" w:rsidRDefault="00893575" w:rsidP="00893575">
      <w:pPr>
        <w:rPr>
          <w:rFonts w:ascii="Arial" w:hAnsi="Arial" w:cs="Arial"/>
          <w:b/>
          <w:sz w:val="22"/>
          <w:szCs w:val="22"/>
        </w:rPr>
      </w:pPr>
    </w:p>
    <w:p w:rsidR="00893575" w:rsidRPr="008676DF" w:rsidRDefault="00893575" w:rsidP="00893575">
      <w:pPr>
        <w:rPr>
          <w:rFonts w:ascii="Arial" w:hAnsi="Arial" w:cs="Arial"/>
          <w:b/>
          <w:sz w:val="22"/>
          <w:szCs w:val="22"/>
        </w:rPr>
      </w:pPr>
    </w:p>
    <w:p w:rsidR="00893575" w:rsidRPr="008676DF" w:rsidRDefault="00893575" w:rsidP="00893575">
      <w:pPr>
        <w:rPr>
          <w:rFonts w:ascii="Arial" w:hAnsi="Arial" w:cs="Arial"/>
          <w:b/>
          <w:sz w:val="22"/>
          <w:szCs w:val="22"/>
        </w:rPr>
      </w:pPr>
    </w:p>
    <w:p w:rsidR="00893575" w:rsidRPr="008676DF" w:rsidRDefault="00893575" w:rsidP="00893575">
      <w:pPr>
        <w:rPr>
          <w:rFonts w:ascii="Arial" w:hAnsi="Arial" w:cs="Arial"/>
          <w:b/>
          <w:sz w:val="22"/>
          <w:szCs w:val="22"/>
        </w:rPr>
      </w:pPr>
      <w:proofErr w:type="spellStart"/>
      <w:r w:rsidRPr="008676DF">
        <w:rPr>
          <w:rFonts w:ascii="Arial" w:hAnsi="Arial" w:cs="Arial"/>
          <w:b/>
          <w:sz w:val="22"/>
          <w:szCs w:val="22"/>
        </w:rPr>
        <w:t>Wadden</w:t>
      </w:r>
      <w:proofErr w:type="spellEnd"/>
      <w:r w:rsidRPr="008676DF">
        <w:rPr>
          <w:rFonts w:ascii="Arial" w:hAnsi="Arial" w:cs="Arial"/>
          <w:b/>
          <w:sz w:val="22"/>
          <w:szCs w:val="22"/>
        </w:rPr>
        <w:t xml:space="preserve"> Sea Forum</w:t>
      </w:r>
    </w:p>
    <w:p w:rsidR="00893575" w:rsidRPr="008676DF" w:rsidRDefault="00893575" w:rsidP="00893575">
      <w:pPr>
        <w:rPr>
          <w:rFonts w:ascii="Arial" w:hAnsi="Arial" w:cs="Arial"/>
          <w:sz w:val="22"/>
          <w:szCs w:val="22"/>
        </w:rPr>
      </w:pPr>
    </w:p>
    <w:p w:rsidR="00893575" w:rsidRPr="008676DF" w:rsidRDefault="00893575" w:rsidP="00893575">
      <w:pPr>
        <w:tabs>
          <w:tab w:val="left" w:pos="426"/>
        </w:tabs>
        <w:ind w:left="426" w:hanging="426"/>
        <w:jc w:val="both"/>
        <w:rPr>
          <w:rFonts w:ascii="Arial" w:hAnsi="Arial" w:cs="Arial"/>
          <w:sz w:val="22"/>
          <w:szCs w:val="22"/>
        </w:rPr>
      </w:pPr>
    </w:p>
    <w:p w:rsidR="00893575" w:rsidRPr="008676DF" w:rsidRDefault="00893575" w:rsidP="00893575">
      <w:pPr>
        <w:tabs>
          <w:tab w:val="left" w:pos="426"/>
        </w:tabs>
        <w:ind w:left="426" w:hanging="426"/>
        <w:jc w:val="both"/>
        <w:rPr>
          <w:rFonts w:ascii="Arial" w:hAnsi="Arial" w:cs="Arial"/>
          <w:b/>
          <w:sz w:val="22"/>
          <w:szCs w:val="22"/>
          <w:lang w:val="en-GB"/>
        </w:rPr>
      </w:pPr>
      <w:r w:rsidRPr="008676DF">
        <w:rPr>
          <w:rFonts w:ascii="Arial" w:hAnsi="Arial" w:cs="Arial"/>
          <w:sz w:val="22"/>
          <w:szCs w:val="22"/>
        </w:rPr>
        <w:t xml:space="preserve">55. </w:t>
      </w:r>
      <w:r w:rsidRPr="008676DF">
        <w:rPr>
          <w:rFonts w:ascii="Arial" w:hAnsi="Arial" w:cs="Arial"/>
          <w:sz w:val="22"/>
          <w:szCs w:val="22"/>
        </w:rPr>
        <w:tab/>
      </w:r>
      <w:r w:rsidRPr="008676DF">
        <w:rPr>
          <w:rFonts w:ascii="Arial" w:hAnsi="Arial" w:cs="Arial"/>
          <w:b/>
          <w:sz w:val="22"/>
          <w:szCs w:val="22"/>
        </w:rPr>
        <w:t>Welcome</w:t>
      </w:r>
      <w:r w:rsidRPr="008676DF">
        <w:rPr>
          <w:rFonts w:ascii="Arial" w:hAnsi="Arial" w:cs="Arial"/>
          <w:sz w:val="22"/>
          <w:szCs w:val="22"/>
        </w:rPr>
        <w:t xml:space="preserve"> the ICZM strategy for the </w:t>
      </w:r>
      <w:proofErr w:type="spellStart"/>
      <w:r w:rsidRPr="008676DF">
        <w:rPr>
          <w:rFonts w:ascii="Arial" w:hAnsi="Arial" w:cs="Arial"/>
          <w:sz w:val="22"/>
          <w:szCs w:val="22"/>
        </w:rPr>
        <w:t>Wadden</w:t>
      </w:r>
      <w:proofErr w:type="spellEnd"/>
      <w:r w:rsidRPr="008676DF">
        <w:rPr>
          <w:rFonts w:ascii="Arial" w:hAnsi="Arial" w:cs="Arial"/>
          <w:sz w:val="22"/>
          <w:szCs w:val="22"/>
        </w:rPr>
        <w:t xml:space="preserve"> Sea Region, aiming at sustainability objectives on ecology, economy and society to achieve that economic activities take great social responsibility and safeguard natural ecosystems and cultural historic landscapes. In this respect it is appreciated to </w:t>
      </w:r>
      <w:r w:rsidRPr="008676DF">
        <w:rPr>
          <w:rFonts w:ascii="Arial" w:hAnsi="Arial" w:cs="Arial"/>
          <w:sz w:val="22"/>
          <w:szCs w:val="22"/>
          <w:lang w:val="en-GB"/>
        </w:rPr>
        <w:t xml:space="preserve">further elaborate on the sustainability indicators and its assessment as well as to promote the </w:t>
      </w:r>
      <w:proofErr w:type="spellStart"/>
      <w:r w:rsidRPr="008676DF">
        <w:rPr>
          <w:rFonts w:ascii="Arial" w:hAnsi="Arial" w:cs="Arial"/>
          <w:sz w:val="22"/>
          <w:szCs w:val="22"/>
          <w:lang w:val="en-GB"/>
        </w:rPr>
        <w:t>Wadden</w:t>
      </w:r>
      <w:proofErr w:type="spellEnd"/>
      <w:r w:rsidRPr="008676DF">
        <w:rPr>
          <w:rFonts w:ascii="Arial" w:hAnsi="Arial" w:cs="Arial"/>
          <w:sz w:val="22"/>
          <w:szCs w:val="22"/>
          <w:lang w:val="en-GB"/>
        </w:rPr>
        <w:t xml:space="preserve"> Sea Region Planning Portal with the visualisation of economic uses and protection schemes on transnational level.</w:t>
      </w:r>
    </w:p>
    <w:p w:rsidR="00893575" w:rsidRPr="008676DF" w:rsidRDefault="00893575" w:rsidP="00893575">
      <w:pPr>
        <w:tabs>
          <w:tab w:val="left" w:pos="426"/>
        </w:tabs>
        <w:ind w:left="426" w:hanging="426"/>
        <w:jc w:val="both"/>
        <w:rPr>
          <w:rFonts w:ascii="Arial" w:hAnsi="Arial" w:cs="Arial"/>
          <w:sz w:val="22"/>
          <w:szCs w:val="22"/>
          <w:lang w:val="en-GB"/>
        </w:rPr>
      </w:pPr>
    </w:p>
    <w:p w:rsidR="00893575" w:rsidRPr="008676DF" w:rsidRDefault="00893575" w:rsidP="00893575">
      <w:pPr>
        <w:tabs>
          <w:tab w:val="left" w:pos="426"/>
        </w:tabs>
        <w:ind w:left="426" w:hanging="426"/>
        <w:jc w:val="both"/>
        <w:rPr>
          <w:rFonts w:ascii="Arial" w:hAnsi="Arial" w:cs="Arial"/>
          <w:sz w:val="22"/>
          <w:szCs w:val="22"/>
          <w:lang w:val="en-GB"/>
        </w:rPr>
      </w:pPr>
      <w:r w:rsidRPr="008676DF">
        <w:rPr>
          <w:rFonts w:ascii="Arial" w:hAnsi="Arial" w:cs="Arial"/>
          <w:sz w:val="22"/>
          <w:szCs w:val="22"/>
          <w:lang w:val="en-GB"/>
        </w:rPr>
        <w:t xml:space="preserve">56. </w:t>
      </w:r>
      <w:r w:rsidRPr="008676DF">
        <w:rPr>
          <w:rFonts w:ascii="Arial" w:hAnsi="Arial" w:cs="Arial"/>
          <w:sz w:val="22"/>
          <w:szCs w:val="22"/>
          <w:lang w:val="en-GB"/>
        </w:rPr>
        <w:tab/>
      </w:r>
      <w:r w:rsidRPr="008676DF">
        <w:rPr>
          <w:rFonts w:ascii="Arial" w:hAnsi="Arial" w:cs="Arial"/>
          <w:b/>
          <w:sz w:val="22"/>
          <w:szCs w:val="22"/>
          <w:lang w:val="en-GB"/>
        </w:rPr>
        <w:t>Welcome</w:t>
      </w:r>
      <w:r w:rsidRPr="008676DF">
        <w:rPr>
          <w:rFonts w:ascii="Arial" w:hAnsi="Arial" w:cs="Arial"/>
          <w:sz w:val="22"/>
          <w:szCs w:val="22"/>
          <w:lang w:val="en-GB"/>
        </w:rPr>
        <w:t xml:space="preserve"> and support the efforts and recommendations of the WSF to contribute working towards a CO</w:t>
      </w:r>
      <w:r w:rsidRPr="008676DF">
        <w:rPr>
          <w:rFonts w:ascii="Arial" w:hAnsi="Arial" w:cs="Arial"/>
          <w:sz w:val="22"/>
          <w:szCs w:val="22"/>
          <w:vertAlign w:val="subscript"/>
          <w:lang w:val="en-GB"/>
        </w:rPr>
        <w:t>2</w:t>
      </w:r>
      <w:r w:rsidRPr="008676DF">
        <w:rPr>
          <w:rFonts w:ascii="Arial" w:hAnsi="Arial" w:cs="Arial"/>
          <w:sz w:val="22"/>
          <w:szCs w:val="22"/>
          <w:lang w:val="en-GB"/>
        </w:rPr>
        <w:t xml:space="preserve"> neutral </w:t>
      </w:r>
      <w:proofErr w:type="spellStart"/>
      <w:r w:rsidRPr="008676DF">
        <w:rPr>
          <w:rFonts w:ascii="Arial" w:hAnsi="Arial" w:cs="Arial"/>
          <w:sz w:val="22"/>
          <w:szCs w:val="22"/>
          <w:lang w:val="en-GB"/>
        </w:rPr>
        <w:t>Wadden</w:t>
      </w:r>
      <w:proofErr w:type="spellEnd"/>
      <w:r w:rsidRPr="008676DF">
        <w:rPr>
          <w:rFonts w:ascii="Arial" w:hAnsi="Arial" w:cs="Arial"/>
          <w:sz w:val="22"/>
          <w:szCs w:val="22"/>
          <w:lang w:val="en-GB"/>
        </w:rPr>
        <w:t xml:space="preserve"> Sea Region as envisaged by the governments.</w:t>
      </w:r>
    </w:p>
    <w:p w:rsidR="00893575" w:rsidRPr="008676DF" w:rsidRDefault="00893575" w:rsidP="00893575">
      <w:pPr>
        <w:tabs>
          <w:tab w:val="left" w:pos="426"/>
        </w:tabs>
        <w:ind w:left="426" w:hanging="426"/>
        <w:jc w:val="both"/>
        <w:rPr>
          <w:rFonts w:ascii="Arial" w:hAnsi="Arial" w:cs="Arial"/>
          <w:sz w:val="22"/>
          <w:szCs w:val="22"/>
          <w:lang w:val="en-GB"/>
        </w:rPr>
      </w:pPr>
    </w:p>
    <w:p w:rsidR="00893575" w:rsidRPr="008676DF" w:rsidRDefault="00893575" w:rsidP="00893575">
      <w:pPr>
        <w:tabs>
          <w:tab w:val="left" w:pos="426"/>
        </w:tabs>
        <w:ind w:left="426" w:hanging="426"/>
        <w:jc w:val="both"/>
        <w:rPr>
          <w:rFonts w:ascii="Arial" w:hAnsi="Arial" w:cs="Arial"/>
          <w:sz w:val="22"/>
          <w:szCs w:val="22"/>
          <w:lang w:val="en-GB"/>
        </w:rPr>
      </w:pPr>
      <w:r w:rsidRPr="008676DF">
        <w:rPr>
          <w:rFonts w:ascii="Arial" w:hAnsi="Arial" w:cs="Arial"/>
          <w:sz w:val="22"/>
          <w:szCs w:val="22"/>
          <w:lang w:val="en-GB"/>
        </w:rPr>
        <w:t xml:space="preserve">57. </w:t>
      </w:r>
      <w:r w:rsidRPr="008676DF">
        <w:rPr>
          <w:rFonts w:ascii="Arial" w:hAnsi="Arial" w:cs="Arial"/>
          <w:sz w:val="22"/>
          <w:szCs w:val="22"/>
          <w:lang w:val="en-GB"/>
        </w:rPr>
        <w:tab/>
      </w:r>
      <w:r w:rsidRPr="008676DF">
        <w:rPr>
          <w:rFonts w:ascii="Arial" w:hAnsi="Arial" w:cs="Arial"/>
          <w:b/>
          <w:sz w:val="22"/>
          <w:szCs w:val="22"/>
          <w:lang w:val="en-GB"/>
        </w:rPr>
        <w:t>Appreciate</w:t>
      </w:r>
      <w:r w:rsidRPr="008676DF">
        <w:rPr>
          <w:rFonts w:ascii="Arial" w:hAnsi="Arial" w:cs="Arial"/>
          <w:sz w:val="22"/>
          <w:szCs w:val="22"/>
          <w:lang w:val="en-GB"/>
        </w:rPr>
        <w:t xml:space="preserve"> the work of the Forum on clean shipping and shipping safety and </w:t>
      </w:r>
      <w:r w:rsidRPr="008676DF">
        <w:rPr>
          <w:rFonts w:ascii="Arial" w:hAnsi="Arial" w:cs="Arial"/>
          <w:b/>
          <w:sz w:val="22"/>
          <w:szCs w:val="22"/>
          <w:lang w:val="en-GB"/>
        </w:rPr>
        <w:t>recognize</w:t>
      </w:r>
      <w:r w:rsidRPr="008676DF">
        <w:rPr>
          <w:rFonts w:ascii="Arial" w:hAnsi="Arial" w:cs="Arial"/>
          <w:sz w:val="22"/>
          <w:szCs w:val="22"/>
          <w:lang w:val="en-GB"/>
        </w:rPr>
        <w:t xml:space="preserve"> the importance of the resolution on shipping safety measures in the wider </w:t>
      </w:r>
      <w:proofErr w:type="spellStart"/>
      <w:r w:rsidRPr="008676DF">
        <w:rPr>
          <w:rFonts w:ascii="Arial" w:hAnsi="Arial" w:cs="Arial"/>
          <w:sz w:val="22"/>
          <w:szCs w:val="22"/>
          <w:lang w:val="en-GB"/>
        </w:rPr>
        <w:t>Wadden</w:t>
      </w:r>
      <w:proofErr w:type="spellEnd"/>
      <w:r w:rsidRPr="008676DF">
        <w:rPr>
          <w:rFonts w:ascii="Arial" w:hAnsi="Arial" w:cs="Arial"/>
          <w:sz w:val="22"/>
          <w:szCs w:val="22"/>
          <w:lang w:val="en-GB"/>
        </w:rPr>
        <w:t xml:space="preserve"> Sea Area. </w:t>
      </w:r>
    </w:p>
    <w:p w:rsidR="00893575" w:rsidRPr="008676DF" w:rsidRDefault="00893575" w:rsidP="00893575">
      <w:pPr>
        <w:tabs>
          <w:tab w:val="left" w:pos="426"/>
        </w:tabs>
        <w:ind w:left="426" w:hanging="426"/>
        <w:jc w:val="both"/>
        <w:rPr>
          <w:rFonts w:ascii="Arial" w:hAnsi="Arial" w:cs="Arial"/>
          <w:sz w:val="22"/>
          <w:szCs w:val="22"/>
          <w:lang w:val="en-GB"/>
        </w:rPr>
      </w:pPr>
    </w:p>
    <w:p w:rsidR="00893575" w:rsidRPr="008676DF" w:rsidRDefault="00893575" w:rsidP="00893575">
      <w:pPr>
        <w:tabs>
          <w:tab w:val="left" w:pos="426"/>
        </w:tabs>
        <w:ind w:left="426" w:hanging="426"/>
        <w:jc w:val="both"/>
        <w:rPr>
          <w:rFonts w:ascii="Arial" w:hAnsi="Arial" w:cs="Arial"/>
          <w:sz w:val="22"/>
          <w:szCs w:val="22"/>
          <w:lang w:val="en-GB"/>
        </w:rPr>
      </w:pPr>
      <w:r w:rsidRPr="008676DF">
        <w:rPr>
          <w:rFonts w:ascii="Arial" w:hAnsi="Arial" w:cs="Arial"/>
          <w:sz w:val="22"/>
          <w:szCs w:val="22"/>
          <w:lang w:val="en-GB"/>
        </w:rPr>
        <w:t xml:space="preserve">58. </w:t>
      </w:r>
      <w:r w:rsidRPr="008676DF">
        <w:rPr>
          <w:rFonts w:ascii="Arial" w:hAnsi="Arial" w:cs="Arial"/>
          <w:sz w:val="22"/>
          <w:szCs w:val="22"/>
          <w:lang w:val="en-GB"/>
        </w:rPr>
        <w:tab/>
      </w:r>
      <w:r w:rsidRPr="008676DF">
        <w:rPr>
          <w:rFonts w:ascii="Arial" w:hAnsi="Arial" w:cs="Arial"/>
          <w:b/>
          <w:sz w:val="22"/>
          <w:szCs w:val="22"/>
          <w:lang w:val="en-GB"/>
        </w:rPr>
        <w:t>Welcome</w:t>
      </w:r>
      <w:r w:rsidRPr="008676DF">
        <w:rPr>
          <w:rFonts w:ascii="Arial" w:hAnsi="Arial" w:cs="Arial"/>
          <w:sz w:val="22"/>
          <w:szCs w:val="22"/>
          <w:lang w:val="en-GB"/>
        </w:rPr>
        <w:t xml:space="preserve"> the framework of a trilateral goose management scheme as summarized in the ICZM strategy and express their willingness to support and cooperate with regional governments to implement the recommendations on accommodating geese whilst minimizing the conflicts with the</w:t>
      </w:r>
      <w:bookmarkStart w:id="0" w:name="_GoBack"/>
      <w:bookmarkEnd w:id="0"/>
      <w:r w:rsidRPr="008676DF">
        <w:rPr>
          <w:rFonts w:ascii="Arial" w:hAnsi="Arial" w:cs="Arial"/>
          <w:sz w:val="22"/>
          <w:szCs w:val="22"/>
          <w:lang w:val="en-GB"/>
        </w:rPr>
        <w:t xml:space="preserve"> agricultural sector.</w:t>
      </w:r>
    </w:p>
    <w:p w:rsidR="00893575" w:rsidRPr="008676DF" w:rsidRDefault="00893575" w:rsidP="00893575">
      <w:pPr>
        <w:tabs>
          <w:tab w:val="left" w:pos="426"/>
        </w:tabs>
        <w:ind w:left="426" w:hanging="426"/>
        <w:jc w:val="both"/>
        <w:rPr>
          <w:rFonts w:ascii="Arial" w:hAnsi="Arial" w:cs="Arial"/>
          <w:sz w:val="22"/>
          <w:szCs w:val="22"/>
        </w:rPr>
      </w:pPr>
    </w:p>
    <w:p w:rsidR="00893575" w:rsidRPr="00400A27" w:rsidRDefault="00893575" w:rsidP="00893575">
      <w:pPr>
        <w:tabs>
          <w:tab w:val="left" w:pos="426"/>
        </w:tabs>
        <w:ind w:left="426" w:hanging="426"/>
        <w:jc w:val="both"/>
        <w:rPr>
          <w:rFonts w:ascii="Arial" w:hAnsi="Arial" w:cs="Arial"/>
          <w:sz w:val="20"/>
        </w:rPr>
      </w:pPr>
      <w:r w:rsidRPr="008676DF">
        <w:rPr>
          <w:rFonts w:ascii="Arial" w:hAnsi="Arial" w:cs="Arial"/>
          <w:sz w:val="22"/>
          <w:szCs w:val="22"/>
        </w:rPr>
        <w:t xml:space="preserve">59. </w:t>
      </w:r>
      <w:r w:rsidRPr="008676DF">
        <w:rPr>
          <w:rFonts w:ascii="Arial" w:hAnsi="Arial" w:cs="Arial"/>
          <w:sz w:val="22"/>
          <w:szCs w:val="22"/>
        </w:rPr>
        <w:tab/>
      </w:r>
      <w:r w:rsidRPr="008676DF">
        <w:rPr>
          <w:rFonts w:ascii="Arial" w:hAnsi="Arial" w:cs="Arial"/>
          <w:b/>
          <w:sz w:val="22"/>
          <w:szCs w:val="22"/>
        </w:rPr>
        <w:t>Continue</w:t>
      </w:r>
      <w:r w:rsidRPr="008676DF">
        <w:rPr>
          <w:rFonts w:ascii="Arial" w:hAnsi="Arial" w:cs="Arial"/>
          <w:sz w:val="22"/>
          <w:szCs w:val="22"/>
        </w:rPr>
        <w:t xml:space="preserve"> to support the </w:t>
      </w:r>
      <w:proofErr w:type="spellStart"/>
      <w:r w:rsidRPr="008676DF">
        <w:rPr>
          <w:rFonts w:ascii="Arial" w:hAnsi="Arial" w:cs="Arial"/>
          <w:sz w:val="22"/>
          <w:szCs w:val="22"/>
        </w:rPr>
        <w:t>Wadden</w:t>
      </w:r>
      <w:proofErr w:type="spellEnd"/>
      <w:r w:rsidRPr="008676DF">
        <w:rPr>
          <w:rFonts w:ascii="Arial" w:hAnsi="Arial" w:cs="Arial"/>
          <w:sz w:val="22"/>
          <w:szCs w:val="22"/>
        </w:rPr>
        <w:t xml:space="preserve"> Sea Forum in working towards a sustainable, environmental friendly </w:t>
      </w:r>
      <w:proofErr w:type="spellStart"/>
      <w:r w:rsidRPr="008676DF">
        <w:rPr>
          <w:rFonts w:ascii="Arial" w:hAnsi="Arial" w:cs="Arial"/>
          <w:sz w:val="22"/>
          <w:szCs w:val="22"/>
        </w:rPr>
        <w:t>Wadden</w:t>
      </w:r>
      <w:proofErr w:type="spellEnd"/>
      <w:r w:rsidRPr="008676DF">
        <w:rPr>
          <w:rFonts w:ascii="Arial" w:hAnsi="Arial" w:cs="Arial"/>
          <w:sz w:val="22"/>
          <w:szCs w:val="22"/>
        </w:rPr>
        <w:t xml:space="preserve"> Sea Region.</w:t>
      </w:r>
      <w:r w:rsidRPr="00400A27">
        <w:rPr>
          <w:rFonts w:ascii="Arial" w:hAnsi="Arial" w:cs="Arial"/>
          <w:sz w:val="20"/>
        </w:rPr>
        <w:t xml:space="preserve"> </w:t>
      </w:r>
    </w:p>
    <w:p w:rsidR="00893575" w:rsidRDefault="00893575" w:rsidP="00893575"/>
    <w:p w:rsidR="00C917B4" w:rsidRDefault="00C917B4" w:rsidP="00FD6827">
      <w:pPr>
        <w:rPr>
          <w:rFonts w:ascii="Arial" w:hAnsi="Arial" w:cs="Arial"/>
          <w:sz w:val="22"/>
          <w:szCs w:val="22"/>
        </w:rPr>
      </w:pPr>
    </w:p>
    <w:p w:rsidR="00C917B4" w:rsidRDefault="00C917B4">
      <w:pPr>
        <w:ind w:left="360" w:hanging="360"/>
        <w:rPr>
          <w:rFonts w:ascii="Arial" w:hAnsi="Arial" w:cs="Arial"/>
          <w:sz w:val="22"/>
          <w:szCs w:val="22"/>
        </w:rPr>
      </w:pPr>
    </w:p>
    <w:sectPr w:rsidR="00C917B4">
      <w:headerReference w:type="default" r:id="rId9"/>
      <w:pgSz w:w="11907" w:h="16840" w:code="9"/>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654F" w:rsidRDefault="0078654F">
      <w:r>
        <w:separator/>
      </w:r>
    </w:p>
  </w:endnote>
  <w:endnote w:type="continuationSeparator" w:id="0">
    <w:p w:rsidR="0078654F" w:rsidRDefault="007865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654F" w:rsidRDefault="0078654F">
      <w:r>
        <w:separator/>
      </w:r>
    </w:p>
  </w:footnote>
  <w:footnote w:type="continuationSeparator" w:id="0">
    <w:p w:rsidR="0078654F" w:rsidRDefault="007865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08D8" w:rsidRPr="00241433" w:rsidRDefault="002108D8">
    <w:pPr>
      <w:rPr>
        <w:rFonts w:ascii="Arial" w:hAnsi="Arial" w:cs="Arial"/>
        <w:sz w:val="18"/>
        <w:szCs w:val="18"/>
        <w:lang w:val="en-GB"/>
      </w:rPr>
    </w:pPr>
    <w:r w:rsidRPr="00241433">
      <w:rPr>
        <w:rFonts w:ascii="Arial" w:hAnsi="Arial" w:cs="Arial"/>
        <w:sz w:val="18"/>
        <w:szCs w:val="18"/>
        <w:lang w:val="en-GB"/>
      </w:rPr>
      <w:t>W</w:t>
    </w:r>
    <w:r w:rsidR="00A8235D">
      <w:rPr>
        <w:rFonts w:ascii="Arial" w:hAnsi="Arial" w:cs="Arial"/>
        <w:sz w:val="18"/>
        <w:szCs w:val="18"/>
        <w:lang w:val="en-GB"/>
      </w:rPr>
      <w:t>SB 10</w:t>
    </w:r>
    <w:r w:rsidR="00FD6827">
      <w:rPr>
        <w:rFonts w:ascii="Arial" w:hAnsi="Arial" w:cs="Arial"/>
        <w:sz w:val="18"/>
        <w:szCs w:val="18"/>
        <w:lang w:val="en-GB"/>
      </w:rPr>
      <w:t>/</w:t>
    </w:r>
    <w:r w:rsidR="00893575">
      <w:rPr>
        <w:rFonts w:ascii="Arial" w:hAnsi="Arial" w:cs="Arial"/>
        <w:sz w:val="18"/>
        <w:szCs w:val="18"/>
        <w:lang w:val="en-GB"/>
      </w:rPr>
      <w:t>7</w:t>
    </w:r>
    <w:r w:rsidR="00375097">
      <w:rPr>
        <w:rFonts w:ascii="Arial" w:hAnsi="Arial" w:cs="Arial"/>
        <w:sz w:val="18"/>
        <w:szCs w:val="18"/>
        <w:lang w:val="en-GB"/>
      </w:rPr>
      <w:t>/</w:t>
    </w:r>
    <w:r w:rsidR="00893575">
      <w:rPr>
        <w:rFonts w:ascii="Arial" w:hAnsi="Arial" w:cs="Arial"/>
        <w:sz w:val="18"/>
        <w:szCs w:val="18"/>
        <w:lang w:val="en-GB"/>
      </w:rPr>
      <w:t xml:space="preserve">1 </w:t>
    </w:r>
    <w:proofErr w:type="spellStart"/>
    <w:r w:rsidR="00893575">
      <w:rPr>
        <w:rFonts w:ascii="Arial" w:hAnsi="Arial" w:cs="Arial"/>
        <w:sz w:val="18"/>
        <w:szCs w:val="18"/>
        <w:lang w:val="en-GB"/>
      </w:rPr>
      <w:t>Wadden</w:t>
    </w:r>
    <w:proofErr w:type="spellEnd"/>
    <w:r w:rsidR="00893575">
      <w:rPr>
        <w:rFonts w:ascii="Arial" w:hAnsi="Arial" w:cs="Arial"/>
        <w:sz w:val="18"/>
        <w:szCs w:val="18"/>
        <w:lang w:val="en-GB"/>
      </w:rPr>
      <w:t xml:space="preserve"> Sea Forum</w:t>
    </w:r>
    <w:r w:rsidR="00FD6827">
      <w:rPr>
        <w:rFonts w:ascii="Arial" w:hAnsi="Arial" w:cs="Arial"/>
        <w:sz w:val="18"/>
        <w:szCs w:val="18"/>
        <w:lang w:val="en-GB"/>
      </w:rPr>
      <w:t xml:space="preserve"> </w:t>
    </w:r>
    <w:r w:rsidR="00375097">
      <w:rPr>
        <w:rFonts w:ascii="Arial" w:hAnsi="Arial" w:cs="Arial"/>
        <w:sz w:val="18"/>
        <w:szCs w:val="18"/>
        <w:lang w:val="en-GB"/>
      </w:rPr>
      <w:t xml:space="preserve"> </w:t>
    </w:r>
    <w:r>
      <w:rPr>
        <w:rFonts w:ascii="Arial" w:hAnsi="Arial" w:cs="Arial"/>
        <w:sz w:val="18"/>
        <w:szCs w:val="18"/>
        <w:lang w:val="en-GB"/>
      </w:rPr>
      <w:t xml:space="preserve"> </w:t>
    </w:r>
    <w:r w:rsidRPr="00241433">
      <w:rPr>
        <w:rFonts w:ascii="Arial" w:hAnsi="Arial" w:cs="Arial"/>
        <w:sz w:val="18"/>
        <w:szCs w:val="18"/>
        <w:lang w:val="en-GB"/>
      </w:rPr>
      <w:tab/>
    </w:r>
    <w:r w:rsidRPr="00241433">
      <w:rPr>
        <w:rFonts w:ascii="Arial" w:hAnsi="Arial" w:cs="Arial"/>
        <w:sz w:val="18"/>
        <w:szCs w:val="18"/>
        <w:lang w:val="en-GB"/>
      </w:rPr>
      <w:tab/>
    </w:r>
    <w:r>
      <w:rPr>
        <w:rFonts w:ascii="Arial" w:hAnsi="Arial" w:cs="Arial"/>
        <w:sz w:val="18"/>
        <w:szCs w:val="18"/>
        <w:lang w:val="en-GB"/>
      </w:rPr>
      <w:tab/>
    </w:r>
    <w:r>
      <w:rPr>
        <w:rFonts w:ascii="Arial" w:hAnsi="Arial" w:cs="Arial"/>
        <w:sz w:val="18"/>
        <w:szCs w:val="18"/>
        <w:lang w:val="en-GB"/>
      </w:rPr>
      <w:tab/>
    </w:r>
    <w:r>
      <w:rPr>
        <w:rFonts w:ascii="Arial" w:hAnsi="Arial" w:cs="Arial"/>
        <w:sz w:val="18"/>
        <w:szCs w:val="18"/>
        <w:lang w:val="en-GB"/>
      </w:rPr>
      <w:tab/>
    </w:r>
    <w:r w:rsidR="00982C8B">
      <w:rPr>
        <w:rFonts w:ascii="Arial" w:hAnsi="Arial" w:cs="Arial"/>
        <w:sz w:val="18"/>
        <w:szCs w:val="18"/>
        <w:lang w:val="en-GB"/>
      </w:rPr>
      <w:t xml:space="preserve">                                        </w:t>
    </w:r>
    <w:r w:rsidRPr="00241433">
      <w:rPr>
        <w:rFonts w:ascii="Arial" w:hAnsi="Arial" w:cs="Arial"/>
        <w:sz w:val="18"/>
        <w:szCs w:val="18"/>
        <w:lang w:val="en-GB"/>
      </w:rPr>
      <w:t xml:space="preserve">page </w:t>
    </w:r>
    <w:r w:rsidRPr="00241433">
      <w:rPr>
        <w:rStyle w:val="Seitenzahl"/>
        <w:rFonts w:ascii="Arial" w:hAnsi="Arial" w:cs="Arial"/>
        <w:sz w:val="18"/>
        <w:szCs w:val="18"/>
      </w:rPr>
      <w:fldChar w:fldCharType="begin"/>
    </w:r>
    <w:r w:rsidRPr="00241433">
      <w:rPr>
        <w:rStyle w:val="Seitenzahl"/>
        <w:rFonts w:ascii="Arial" w:hAnsi="Arial" w:cs="Arial"/>
        <w:sz w:val="18"/>
        <w:szCs w:val="18"/>
      </w:rPr>
      <w:instrText xml:space="preserve"> PAGE </w:instrText>
    </w:r>
    <w:r w:rsidRPr="00241433">
      <w:rPr>
        <w:rStyle w:val="Seitenzahl"/>
        <w:rFonts w:ascii="Arial" w:hAnsi="Arial" w:cs="Arial"/>
        <w:sz w:val="18"/>
        <w:szCs w:val="18"/>
      </w:rPr>
      <w:fldChar w:fldCharType="separate"/>
    </w:r>
    <w:r w:rsidR="006D1101">
      <w:rPr>
        <w:rStyle w:val="Seitenzahl"/>
        <w:rFonts w:ascii="Arial" w:hAnsi="Arial" w:cs="Arial"/>
        <w:noProof/>
        <w:sz w:val="18"/>
        <w:szCs w:val="18"/>
      </w:rPr>
      <w:t>2</w:t>
    </w:r>
    <w:r w:rsidRPr="00241433">
      <w:rPr>
        <w:rStyle w:val="Seitenzahl"/>
        <w:rFonts w:ascii="Arial" w:hAnsi="Arial" w:cs="Arial"/>
        <w:sz w:val="18"/>
        <w:szCs w:val="1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B1B97"/>
    <w:multiLevelType w:val="hybridMultilevel"/>
    <w:tmpl w:val="5E9CFB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3F5976EC"/>
    <w:multiLevelType w:val="hybridMultilevel"/>
    <w:tmpl w:val="F500C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467C36C4"/>
    <w:multiLevelType w:val="hybridMultilevel"/>
    <w:tmpl w:val="49FA516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
    <w:nsid w:val="49FF7020"/>
    <w:multiLevelType w:val="multilevel"/>
    <w:tmpl w:val="9E26A5A8"/>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615"/>
        </w:tabs>
        <w:ind w:left="615" w:hanging="435"/>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4">
    <w:nsid w:val="56886054"/>
    <w:multiLevelType w:val="multilevel"/>
    <w:tmpl w:val="C0089F80"/>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nsid w:val="6AEA6B77"/>
    <w:multiLevelType w:val="hybridMultilevel"/>
    <w:tmpl w:val="DDEE88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73A4340E"/>
    <w:multiLevelType w:val="hybridMultilevel"/>
    <w:tmpl w:val="A95E2CD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743D2A5D"/>
    <w:multiLevelType w:val="hybridMultilevel"/>
    <w:tmpl w:val="E166921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nsid w:val="74594FA4"/>
    <w:multiLevelType w:val="hybridMultilevel"/>
    <w:tmpl w:val="4E2EA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7B0B1BC7"/>
    <w:multiLevelType w:val="hybridMultilevel"/>
    <w:tmpl w:val="BBEE213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4"/>
  </w:num>
  <w:num w:numId="2">
    <w:abstractNumId w:val="4"/>
  </w:num>
  <w:num w:numId="3">
    <w:abstractNumId w:val="4"/>
  </w:num>
  <w:num w:numId="4">
    <w:abstractNumId w:val="1"/>
  </w:num>
  <w:num w:numId="5">
    <w:abstractNumId w:val="8"/>
  </w:num>
  <w:num w:numId="6">
    <w:abstractNumId w:val="0"/>
  </w:num>
  <w:num w:numId="7">
    <w:abstractNumId w:val="5"/>
  </w:num>
  <w:num w:numId="8">
    <w:abstractNumId w:val="7"/>
  </w:num>
  <w:num w:numId="9">
    <w:abstractNumId w:val="3"/>
  </w:num>
  <w:num w:numId="10">
    <w:abstractNumId w:val="2"/>
  </w:num>
  <w:num w:numId="11">
    <w:abstractNumId w:val="9"/>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ctiveWritingStyle w:appName="MSWord" w:lang="en-GB"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AW999929" w:val="7086b846-51c2-472a-b293-efb10e75b211"/>
  </w:docVars>
  <w:rsids>
    <w:rsidRoot w:val="00E65956"/>
    <w:rsid w:val="000135D9"/>
    <w:rsid w:val="00014ADE"/>
    <w:rsid w:val="0002233C"/>
    <w:rsid w:val="00025E23"/>
    <w:rsid w:val="00044B5D"/>
    <w:rsid w:val="00051122"/>
    <w:rsid w:val="00063107"/>
    <w:rsid w:val="00066FC4"/>
    <w:rsid w:val="000701AF"/>
    <w:rsid w:val="00075502"/>
    <w:rsid w:val="00084004"/>
    <w:rsid w:val="000B051E"/>
    <w:rsid w:val="000B62EE"/>
    <w:rsid w:val="000D1CD5"/>
    <w:rsid w:val="000D4AA1"/>
    <w:rsid w:val="000E250B"/>
    <w:rsid w:val="000E7117"/>
    <w:rsid w:val="000F0E64"/>
    <w:rsid w:val="000F37B1"/>
    <w:rsid w:val="0017526A"/>
    <w:rsid w:val="001760DD"/>
    <w:rsid w:val="00193121"/>
    <w:rsid w:val="001B785E"/>
    <w:rsid w:val="002054A8"/>
    <w:rsid w:val="002108D8"/>
    <w:rsid w:val="00212819"/>
    <w:rsid w:val="002160AA"/>
    <w:rsid w:val="00241433"/>
    <w:rsid w:val="00252FED"/>
    <w:rsid w:val="00254860"/>
    <w:rsid w:val="002A6524"/>
    <w:rsid w:val="002C3B3E"/>
    <w:rsid w:val="002D7C58"/>
    <w:rsid w:val="003148C6"/>
    <w:rsid w:val="00333535"/>
    <w:rsid w:val="00340678"/>
    <w:rsid w:val="00342BBA"/>
    <w:rsid w:val="00367F1A"/>
    <w:rsid w:val="00375097"/>
    <w:rsid w:val="003A4E03"/>
    <w:rsid w:val="003A6B2B"/>
    <w:rsid w:val="003B2160"/>
    <w:rsid w:val="003B2804"/>
    <w:rsid w:val="003D2626"/>
    <w:rsid w:val="003D5EE2"/>
    <w:rsid w:val="003D6D11"/>
    <w:rsid w:val="003E6517"/>
    <w:rsid w:val="003E673D"/>
    <w:rsid w:val="0041392A"/>
    <w:rsid w:val="0041642B"/>
    <w:rsid w:val="004634D9"/>
    <w:rsid w:val="0047073F"/>
    <w:rsid w:val="00473646"/>
    <w:rsid w:val="0048039B"/>
    <w:rsid w:val="004811CF"/>
    <w:rsid w:val="0049559C"/>
    <w:rsid w:val="004B18F8"/>
    <w:rsid w:val="004F7255"/>
    <w:rsid w:val="0052327A"/>
    <w:rsid w:val="005507A2"/>
    <w:rsid w:val="0055335E"/>
    <w:rsid w:val="00566883"/>
    <w:rsid w:val="005915E0"/>
    <w:rsid w:val="0059757A"/>
    <w:rsid w:val="005B1554"/>
    <w:rsid w:val="005F2743"/>
    <w:rsid w:val="005F586A"/>
    <w:rsid w:val="006264FF"/>
    <w:rsid w:val="006363AB"/>
    <w:rsid w:val="00646DAB"/>
    <w:rsid w:val="00650ABF"/>
    <w:rsid w:val="00697EC8"/>
    <w:rsid w:val="006A0819"/>
    <w:rsid w:val="006B1F5B"/>
    <w:rsid w:val="006C6D65"/>
    <w:rsid w:val="006D0998"/>
    <w:rsid w:val="006D1101"/>
    <w:rsid w:val="006D1CAE"/>
    <w:rsid w:val="006D4D17"/>
    <w:rsid w:val="006F57CB"/>
    <w:rsid w:val="007019FC"/>
    <w:rsid w:val="00704B5F"/>
    <w:rsid w:val="00705336"/>
    <w:rsid w:val="007240E0"/>
    <w:rsid w:val="00724801"/>
    <w:rsid w:val="0072516E"/>
    <w:rsid w:val="007563CD"/>
    <w:rsid w:val="00761403"/>
    <w:rsid w:val="0078654F"/>
    <w:rsid w:val="007976A5"/>
    <w:rsid w:val="007B729F"/>
    <w:rsid w:val="007B73FA"/>
    <w:rsid w:val="007C501F"/>
    <w:rsid w:val="007E2E72"/>
    <w:rsid w:val="008220BC"/>
    <w:rsid w:val="008236A8"/>
    <w:rsid w:val="00824914"/>
    <w:rsid w:val="00840BD4"/>
    <w:rsid w:val="008676DF"/>
    <w:rsid w:val="00893575"/>
    <w:rsid w:val="008965D1"/>
    <w:rsid w:val="008B6DC3"/>
    <w:rsid w:val="008C1C3A"/>
    <w:rsid w:val="008C5C75"/>
    <w:rsid w:val="008F135B"/>
    <w:rsid w:val="008F7716"/>
    <w:rsid w:val="00911BD5"/>
    <w:rsid w:val="009128C7"/>
    <w:rsid w:val="00925EF4"/>
    <w:rsid w:val="0094113A"/>
    <w:rsid w:val="00950873"/>
    <w:rsid w:val="009517FA"/>
    <w:rsid w:val="009719CA"/>
    <w:rsid w:val="00975C6B"/>
    <w:rsid w:val="00982C8B"/>
    <w:rsid w:val="009A2079"/>
    <w:rsid w:val="009B54B3"/>
    <w:rsid w:val="009D01E2"/>
    <w:rsid w:val="009E6684"/>
    <w:rsid w:val="009E7C2C"/>
    <w:rsid w:val="009F331C"/>
    <w:rsid w:val="00A1036A"/>
    <w:rsid w:val="00A12765"/>
    <w:rsid w:val="00A13D27"/>
    <w:rsid w:val="00A20BC6"/>
    <w:rsid w:val="00A47D81"/>
    <w:rsid w:val="00A8235D"/>
    <w:rsid w:val="00A86C28"/>
    <w:rsid w:val="00A915FB"/>
    <w:rsid w:val="00AA5415"/>
    <w:rsid w:val="00AC2926"/>
    <w:rsid w:val="00AE651C"/>
    <w:rsid w:val="00AF263A"/>
    <w:rsid w:val="00B15106"/>
    <w:rsid w:val="00B45E4C"/>
    <w:rsid w:val="00B708A6"/>
    <w:rsid w:val="00B72F28"/>
    <w:rsid w:val="00B74A40"/>
    <w:rsid w:val="00B77454"/>
    <w:rsid w:val="00BA0DF4"/>
    <w:rsid w:val="00BA3925"/>
    <w:rsid w:val="00BB539C"/>
    <w:rsid w:val="00BB654B"/>
    <w:rsid w:val="00BB72BE"/>
    <w:rsid w:val="00BC4357"/>
    <w:rsid w:val="00BD4531"/>
    <w:rsid w:val="00BE4BF3"/>
    <w:rsid w:val="00C23468"/>
    <w:rsid w:val="00C25297"/>
    <w:rsid w:val="00C53C64"/>
    <w:rsid w:val="00C6067C"/>
    <w:rsid w:val="00C81A36"/>
    <w:rsid w:val="00C917B4"/>
    <w:rsid w:val="00C92F48"/>
    <w:rsid w:val="00C94373"/>
    <w:rsid w:val="00C9446B"/>
    <w:rsid w:val="00C94E92"/>
    <w:rsid w:val="00C96C7B"/>
    <w:rsid w:val="00CA3FEC"/>
    <w:rsid w:val="00CA4F12"/>
    <w:rsid w:val="00CD0E99"/>
    <w:rsid w:val="00CE4943"/>
    <w:rsid w:val="00D02CC2"/>
    <w:rsid w:val="00D045F6"/>
    <w:rsid w:val="00D04A2E"/>
    <w:rsid w:val="00D10487"/>
    <w:rsid w:val="00D541BC"/>
    <w:rsid w:val="00D714D5"/>
    <w:rsid w:val="00D71C4A"/>
    <w:rsid w:val="00D77486"/>
    <w:rsid w:val="00D82250"/>
    <w:rsid w:val="00D855D7"/>
    <w:rsid w:val="00DA566F"/>
    <w:rsid w:val="00DC549B"/>
    <w:rsid w:val="00DC5EAB"/>
    <w:rsid w:val="00DE4522"/>
    <w:rsid w:val="00DF2A2C"/>
    <w:rsid w:val="00E01D3F"/>
    <w:rsid w:val="00E41AA1"/>
    <w:rsid w:val="00E420E7"/>
    <w:rsid w:val="00E51DED"/>
    <w:rsid w:val="00E55CC2"/>
    <w:rsid w:val="00E60B90"/>
    <w:rsid w:val="00E65956"/>
    <w:rsid w:val="00E84286"/>
    <w:rsid w:val="00E85374"/>
    <w:rsid w:val="00E904DF"/>
    <w:rsid w:val="00E92147"/>
    <w:rsid w:val="00E95582"/>
    <w:rsid w:val="00EC0CDB"/>
    <w:rsid w:val="00EC431E"/>
    <w:rsid w:val="00EE23C0"/>
    <w:rsid w:val="00EE25B5"/>
    <w:rsid w:val="00F05116"/>
    <w:rsid w:val="00F52682"/>
    <w:rsid w:val="00F62E2B"/>
    <w:rsid w:val="00F872A7"/>
    <w:rsid w:val="00F912C1"/>
    <w:rsid w:val="00F91478"/>
    <w:rsid w:val="00F97082"/>
    <w:rsid w:val="00FA27B3"/>
    <w:rsid w:val="00FB5CE8"/>
    <w:rsid w:val="00FC4DEB"/>
    <w:rsid w:val="00FC6BEB"/>
    <w:rsid w:val="00FD6827"/>
    <w:rsid w:val="00FF523A"/>
    <w:rsid w:val="00FF76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paragraph" w:styleId="Listenabsatz">
    <w:name w:val="List Paragraph"/>
    <w:basedOn w:val="Standard"/>
    <w:uiPriority w:val="34"/>
    <w:qFormat/>
    <w:rsid w:val="008676D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paragraph" w:styleId="Listenabsatz">
    <w:name w:val="List Paragraph"/>
    <w:basedOn w:val="Standard"/>
    <w:uiPriority w:val="34"/>
    <w:qFormat/>
    <w:rsid w:val="008676D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333</Words>
  <Characters>2010</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CWSS</Company>
  <LinksUpToDate>false</LinksUpToDate>
  <CharactersWithSpaces>2339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Folkert de Jong</dc:creator>
  <cp:lastModifiedBy>Manfred Vollmer</cp:lastModifiedBy>
  <cp:revision>6</cp:revision>
  <cp:lastPrinted>2013-09-25T15:30:00Z</cp:lastPrinted>
  <dcterms:created xsi:type="dcterms:W3CDTF">2013-11-19T11:00:00Z</dcterms:created>
  <dcterms:modified xsi:type="dcterms:W3CDTF">2013-11-19T11:42:00Z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