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B478B7" w:rsidP="003D6D11">
      <w:pPr>
        <w:spacing w:line="360" w:lineRule="auto"/>
        <w:rPr>
          <w:rFonts w:ascii="Arial" w:hAnsi="Arial" w:cs="Arial"/>
          <w:sz w:val="20"/>
          <w:szCs w:val="20"/>
          <w:lang w:val="en-GB"/>
        </w:rPr>
      </w:pPr>
      <w:bookmarkStart w:id="0" w:name="_GoBack"/>
      <w:bookmarkEnd w:id="0"/>
      <w:r>
        <w:rPr>
          <w:rFonts w:ascii="Arial" w:hAnsi="Arial" w:cs="Arial"/>
          <w:sz w:val="20"/>
          <w:szCs w:val="20"/>
          <w:lang w:val="en-GB" w:eastAsia="de-DE"/>
        </w:rPr>
        <w:pict>
          <v:shapetype id="_x0000_t202" coordsize="21600,21600" o:spt="202" path="m,l,21600r21600,l21600,xe">
            <v:stroke joinstyle="miter"/>
            <v:path gradientshapeok="t" o:connecttype="rect"/>
          </v:shapetype>
          <v:shape id="_x0000_s1026" type="#_x0000_t202" style="position:absolute;margin-left:99pt;margin-top:4.65pt;width:180pt;height:112.35pt;z-index:251657216" stroked="f">
            <v:textbox style="mso-next-textbox:#_x0000_s1026">
              <w:txbxContent>
                <w:p w:rsidR="000F54F4" w:rsidRDefault="000F54F4" w:rsidP="003D6D11">
                  <w:pPr>
                    <w:jc w:val="center"/>
                    <w:rPr>
                      <w:rFonts w:ascii="Arial" w:hAnsi="Arial" w:cs="Arial"/>
                      <w:b/>
                      <w:bCs/>
                      <w:lang w:val="en-GB"/>
                    </w:rPr>
                  </w:pPr>
                </w:p>
                <w:p w:rsidR="000F54F4" w:rsidRDefault="000F54F4"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0F54F4" w:rsidRDefault="000F54F4" w:rsidP="003D6D11">
                  <w:pPr>
                    <w:jc w:val="center"/>
                    <w:rPr>
                      <w:rFonts w:ascii="Arial" w:hAnsi="Arial" w:cs="Arial"/>
                      <w:b/>
                      <w:bCs/>
                      <w:lang w:val="en-GB"/>
                    </w:rPr>
                  </w:pPr>
                </w:p>
                <w:p w:rsidR="000F54F4" w:rsidRPr="008B6DC3" w:rsidRDefault="000F54F4" w:rsidP="003D6D11">
                  <w:pPr>
                    <w:jc w:val="center"/>
                    <w:rPr>
                      <w:rFonts w:ascii="Arial" w:hAnsi="Arial" w:cs="Arial"/>
                      <w:b/>
                      <w:bCs/>
                      <w:lang w:val="en-GB"/>
                    </w:rPr>
                  </w:pPr>
                  <w:r>
                    <w:rPr>
                      <w:rFonts w:ascii="Arial" w:hAnsi="Arial" w:cs="Arial"/>
                      <w:b/>
                      <w:bCs/>
                      <w:lang w:val="en-GB"/>
                    </w:rPr>
                    <w:t>WSB 8</w:t>
                  </w:r>
                </w:p>
                <w:p w:rsidR="000F54F4" w:rsidRDefault="000F54F4" w:rsidP="003D6D11">
                  <w:pPr>
                    <w:jc w:val="center"/>
                    <w:rPr>
                      <w:rFonts w:ascii="Arial" w:hAnsi="Arial" w:cs="Arial"/>
                      <w:b/>
                      <w:bCs/>
                      <w:lang w:val="en-GB"/>
                    </w:rPr>
                  </w:pPr>
                  <w:r>
                    <w:rPr>
                      <w:rFonts w:ascii="Arial" w:hAnsi="Arial" w:cs="Arial"/>
                      <w:b/>
                      <w:bCs/>
                      <w:lang w:val="en-GB"/>
                    </w:rPr>
                    <w:t>9-10 October 2013</w:t>
                  </w:r>
                  <w:r w:rsidRPr="008B6DC3">
                    <w:rPr>
                      <w:rFonts w:ascii="Arial" w:hAnsi="Arial" w:cs="Arial"/>
                      <w:b/>
                      <w:bCs/>
                      <w:lang w:val="en-GB"/>
                    </w:rPr>
                    <w:t xml:space="preserve"> </w:t>
                  </w:r>
                </w:p>
                <w:p w:rsidR="000F54F4" w:rsidRPr="002160AA" w:rsidRDefault="000F54F4" w:rsidP="003D6D11">
                  <w:pPr>
                    <w:jc w:val="center"/>
                    <w:rPr>
                      <w:rFonts w:ascii="Arial" w:hAnsi="Arial" w:cs="Arial"/>
                      <w:b/>
                      <w:bCs/>
                      <w:lang w:val="en-GB"/>
                    </w:rPr>
                  </w:pPr>
                  <w:r>
                    <w:rPr>
                      <w:rFonts w:ascii="Arial" w:hAnsi="Arial" w:cs="Arial"/>
                      <w:b/>
                      <w:bCs/>
                      <w:lang w:val="en-GB"/>
                    </w:rPr>
                    <w:t>Groningen</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85.6pt;margin-top:0;width:90.4pt;height:82.9pt;z-index:251658240;mso-position-horizontal:right;mso-position-horizontal-relative:margin;mso-position-vertical:top;mso-position-vertical-relative:margin">
            <v:imagedata r:id="rId8" o:title="Logo-cwss120x110pix"/>
            <w10:wrap type="square" anchorx="margin" anchory="margin"/>
          </v:shape>
        </w:pict>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0F54F4" w:rsidRPr="000F54F4">
        <w:rPr>
          <w:rFonts w:ascii="Arial" w:hAnsi="Arial" w:cs="Arial"/>
          <w:sz w:val="20"/>
          <w:szCs w:val="20"/>
          <w:lang w:val="en-GB"/>
        </w:rPr>
        <w:t>7.2</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0F54F4" w:rsidRPr="000F54F4">
        <w:rPr>
          <w:rFonts w:ascii="Arial" w:hAnsi="Arial" w:cs="Arial"/>
          <w:sz w:val="20"/>
          <w:szCs w:val="20"/>
          <w:lang w:val="en-GB"/>
        </w:rPr>
        <w:t>Draft Agenda Ministerial Council</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9D01E2">
        <w:rPr>
          <w:rFonts w:ascii="Arial" w:hAnsi="Arial" w:cs="Arial"/>
          <w:sz w:val="20"/>
          <w:szCs w:val="20"/>
          <w:lang w:val="en-GB"/>
        </w:rPr>
        <w:t>WSB 9</w:t>
      </w:r>
      <w:r>
        <w:rPr>
          <w:rFonts w:ascii="Arial" w:hAnsi="Arial" w:cs="Arial"/>
          <w:sz w:val="20"/>
          <w:szCs w:val="20"/>
          <w:lang w:val="en-GB"/>
        </w:rPr>
        <w:t>/</w:t>
      </w:r>
      <w:r w:rsidR="000F54F4">
        <w:rPr>
          <w:rFonts w:ascii="Arial" w:hAnsi="Arial" w:cs="Arial"/>
          <w:sz w:val="20"/>
          <w:szCs w:val="20"/>
          <w:lang w:val="en-GB"/>
        </w:rPr>
        <w:t>7.2</w:t>
      </w:r>
      <w:r>
        <w:rPr>
          <w:rFonts w:ascii="Arial" w:hAnsi="Arial" w:cs="Arial"/>
          <w:sz w:val="20"/>
          <w:szCs w:val="20"/>
          <w:lang w:val="en-GB"/>
        </w:rPr>
        <w:t>/</w:t>
      </w:r>
      <w:r w:rsidR="000F54F4">
        <w:rPr>
          <w:rFonts w:ascii="Arial" w:hAnsi="Arial" w:cs="Arial"/>
          <w:sz w:val="20"/>
          <w:szCs w:val="20"/>
          <w:lang w:val="en-GB"/>
        </w:rPr>
        <w:t xml:space="preserve">1 </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381AB7">
        <w:rPr>
          <w:rFonts w:ascii="Arial" w:hAnsi="Arial" w:cs="Arial"/>
          <w:sz w:val="20"/>
          <w:szCs w:val="20"/>
          <w:lang w:val="en-GB"/>
        </w:rPr>
        <w:t>25</w:t>
      </w:r>
      <w:r w:rsidR="00E904DF">
        <w:rPr>
          <w:rFonts w:ascii="Arial" w:hAnsi="Arial" w:cs="Arial"/>
          <w:sz w:val="20"/>
          <w:szCs w:val="20"/>
          <w:lang w:val="en-GB"/>
        </w:rPr>
        <w:t xml:space="preserve"> </w:t>
      </w:r>
      <w:r w:rsidR="009D01E2">
        <w:rPr>
          <w:rFonts w:ascii="Arial" w:hAnsi="Arial" w:cs="Arial"/>
          <w:sz w:val="20"/>
          <w:szCs w:val="20"/>
          <w:lang w:val="en-GB"/>
        </w:rPr>
        <w:t>September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0F54F4" w:rsidRPr="000F54F4">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Default="000F54F4"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Attached is the draft agenda for the Ministerial Council meeting in the context of the 12</w:t>
      </w:r>
      <w:r w:rsidRPr="000F54F4">
        <w:rPr>
          <w:rFonts w:ascii="Arial" w:hAnsi="Arial" w:cs="Arial"/>
          <w:sz w:val="20"/>
          <w:vertAlign w:val="superscript"/>
          <w:lang w:val="en-GB" w:eastAsia="de-DE"/>
        </w:rPr>
        <w:t>th</w:t>
      </w:r>
      <w:r>
        <w:rPr>
          <w:rFonts w:ascii="Arial" w:hAnsi="Arial" w:cs="Arial"/>
          <w:sz w:val="20"/>
          <w:lang w:val="en-GB" w:eastAsia="de-DE"/>
        </w:rPr>
        <w:t xml:space="preserve"> Trilateral Governmental Conference on the Protection of the </w:t>
      </w:r>
      <w:proofErr w:type="spellStart"/>
      <w:r>
        <w:rPr>
          <w:rFonts w:ascii="Arial" w:hAnsi="Arial" w:cs="Arial"/>
          <w:sz w:val="20"/>
          <w:lang w:val="en-GB" w:eastAsia="de-DE"/>
        </w:rPr>
        <w:t>Wadden</w:t>
      </w:r>
      <w:proofErr w:type="spellEnd"/>
      <w:r>
        <w:rPr>
          <w:rFonts w:ascii="Arial" w:hAnsi="Arial" w:cs="Arial"/>
          <w:sz w:val="20"/>
          <w:lang w:val="en-GB" w:eastAsia="de-DE"/>
        </w:rPr>
        <w:t xml:space="preserve"> Sea. The draft agenda was in principle approved at WSB 8 but in accordance with established procedure the WSB should revisit the draft agenda at its meetings leading up to the Conference and the Council meeting to review it taking account of the discussion of the draft Declaration and other relevant issues.</w:t>
      </w:r>
    </w:p>
    <w:p w:rsidR="000F54F4" w:rsidRDefault="000F54F4" w:rsidP="003D6D11">
      <w:pPr>
        <w:pStyle w:val="Kopfzeile"/>
        <w:tabs>
          <w:tab w:val="clear" w:pos="4703"/>
          <w:tab w:val="clear" w:pos="9406"/>
        </w:tabs>
        <w:rPr>
          <w:rFonts w:ascii="Arial" w:hAnsi="Arial" w:cs="Arial"/>
          <w:sz w:val="20"/>
          <w:lang w:val="en-GB" w:eastAsia="de-DE"/>
        </w:rPr>
      </w:pPr>
    </w:p>
    <w:p w:rsidR="000F54F4" w:rsidRDefault="00F2111A"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The relationship between the overall programme and the draft agenda is essential. The meeting may wish to discuss this aspect in more depth.</w:t>
      </w: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7976A5" w:rsidP="003D6D11">
      <w:pPr>
        <w:rPr>
          <w:rFonts w:ascii="Arial" w:hAnsi="Arial"/>
          <w:sz w:val="20"/>
          <w:szCs w:val="20"/>
          <w:lang w:val="en-GB"/>
        </w:rPr>
      </w:pPr>
      <w:r>
        <w:rPr>
          <w:rFonts w:ascii="Arial" w:hAnsi="Arial"/>
          <w:sz w:val="20"/>
          <w:szCs w:val="20"/>
          <w:lang w:val="en-GB"/>
        </w:rPr>
        <w:t>The meeting is pro</w:t>
      </w:r>
      <w:r w:rsidR="00F2111A">
        <w:rPr>
          <w:rFonts w:ascii="Arial" w:hAnsi="Arial"/>
          <w:sz w:val="20"/>
          <w:szCs w:val="20"/>
          <w:lang w:val="en-GB"/>
        </w:rPr>
        <w:t>posed</w:t>
      </w:r>
      <w:r w:rsidR="00056955">
        <w:rPr>
          <w:rFonts w:ascii="Arial" w:hAnsi="Arial"/>
          <w:sz w:val="20"/>
          <w:szCs w:val="20"/>
          <w:lang w:val="en-GB"/>
        </w:rPr>
        <w:t xml:space="preserve"> to comment and amend</w:t>
      </w:r>
      <w:r w:rsidR="00F2111A">
        <w:rPr>
          <w:rFonts w:ascii="Arial" w:hAnsi="Arial"/>
          <w:sz w:val="20"/>
          <w:szCs w:val="20"/>
          <w:lang w:val="en-GB"/>
        </w:rPr>
        <w:t>,</w:t>
      </w:r>
      <w:r w:rsidR="00F2111A" w:rsidRPr="00F2111A">
        <w:rPr>
          <w:rFonts w:ascii="Arial" w:hAnsi="Arial"/>
          <w:sz w:val="20"/>
          <w:szCs w:val="20"/>
          <w:lang w:val="en-GB"/>
        </w:rPr>
        <w:t xml:space="preserve"> </w:t>
      </w:r>
      <w:r w:rsidR="00F2111A">
        <w:rPr>
          <w:rFonts w:ascii="Arial" w:hAnsi="Arial"/>
          <w:sz w:val="20"/>
          <w:szCs w:val="20"/>
          <w:lang w:val="en-GB"/>
        </w:rPr>
        <w:t>as appropriate</w:t>
      </w:r>
      <w:r w:rsidR="00056955">
        <w:rPr>
          <w:rFonts w:ascii="Arial" w:hAnsi="Arial"/>
          <w:sz w:val="20"/>
          <w:szCs w:val="20"/>
          <w:lang w:val="en-GB"/>
        </w:rPr>
        <w:t>.</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0F54F4" w:rsidRPr="00B858D8" w:rsidRDefault="003D6D11" w:rsidP="000F54F4">
      <w:pPr>
        <w:jc w:val="center"/>
        <w:rPr>
          <w:rFonts w:ascii="Arial" w:hAnsi="Arial" w:cs="Arial"/>
          <w:b/>
        </w:rPr>
      </w:pPr>
      <w:r>
        <w:rPr>
          <w:rFonts w:ascii="Arial" w:hAnsi="Arial" w:cs="Arial"/>
          <w:sz w:val="20"/>
          <w:szCs w:val="20"/>
          <w:lang w:val="en-GB"/>
        </w:rPr>
        <w:br w:type="page"/>
      </w:r>
      <w:r w:rsidR="000F54F4">
        <w:rPr>
          <w:rFonts w:ascii="Arial" w:hAnsi="Arial" w:cs="Arial"/>
          <w:b/>
        </w:rPr>
        <w:lastRenderedPageBreak/>
        <w:t>12</w:t>
      </w:r>
      <w:r w:rsidR="000F54F4" w:rsidRPr="00B858D8">
        <w:rPr>
          <w:rFonts w:ascii="Arial" w:hAnsi="Arial" w:cs="Arial"/>
          <w:b/>
          <w:vertAlign w:val="superscript"/>
        </w:rPr>
        <w:t>th</w:t>
      </w:r>
      <w:r w:rsidR="000F54F4" w:rsidRPr="00B858D8">
        <w:rPr>
          <w:rFonts w:ascii="Arial" w:hAnsi="Arial" w:cs="Arial"/>
          <w:b/>
        </w:rPr>
        <w:t xml:space="preserve"> Trilateral Governmental Conference</w:t>
      </w:r>
    </w:p>
    <w:p w:rsidR="000F54F4" w:rsidRPr="00B858D8" w:rsidRDefault="000F54F4" w:rsidP="000F54F4">
      <w:pPr>
        <w:jc w:val="center"/>
        <w:rPr>
          <w:rFonts w:ascii="Arial" w:hAnsi="Arial" w:cs="Arial"/>
          <w:b/>
        </w:rPr>
      </w:pPr>
      <w:r w:rsidRPr="00B858D8">
        <w:rPr>
          <w:rFonts w:ascii="Arial" w:hAnsi="Arial" w:cs="Arial"/>
          <w:b/>
        </w:rPr>
        <w:t xml:space="preserve">on the Protection of the </w:t>
      </w:r>
      <w:proofErr w:type="spellStart"/>
      <w:smartTag w:uri="urn:schemas-microsoft-com:office:smarttags" w:element="place">
        <w:smartTag w:uri="urn:schemas-microsoft-com:office:smarttags" w:element="PlaceName">
          <w:r w:rsidRPr="00B858D8">
            <w:rPr>
              <w:rFonts w:ascii="Arial" w:hAnsi="Arial" w:cs="Arial"/>
              <w:b/>
            </w:rPr>
            <w:t>Wadden</w:t>
          </w:r>
        </w:smartTag>
        <w:proofErr w:type="spellEnd"/>
        <w:r w:rsidRPr="00B858D8">
          <w:rPr>
            <w:rFonts w:ascii="Arial" w:hAnsi="Arial" w:cs="Arial"/>
            <w:b/>
          </w:rPr>
          <w:t xml:space="preserve"> </w:t>
        </w:r>
        <w:smartTag w:uri="urn:schemas-microsoft-com:office:smarttags" w:element="PlaceType">
          <w:r w:rsidRPr="00B858D8">
            <w:rPr>
              <w:rFonts w:ascii="Arial" w:hAnsi="Arial" w:cs="Arial"/>
              <w:b/>
            </w:rPr>
            <w:t>Sea</w:t>
          </w:r>
        </w:smartTag>
      </w:smartTag>
    </w:p>
    <w:p w:rsidR="000F54F4" w:rsidRDefault="000F54F4" w:rsidP="000F54F4">
      <w:pPr>
        <w:pStyle w:val="Kopfzeile"/>
        <w:rPr>
          <w:rFonts w:ascii="Arial" w:hAnsi="Arial"/>
        </w:rPr>
      </w:pPr>
    </w:p>
    <w:p w:rsidR="000F54F4" w:rsidRDefault="000F54F4" w:rsidP="000F54F4">
      <w:pPr>
        <w:pStyle w:val="Kopfzeile"/>
        <w:jc w:val="center"/>
        <w:rPr>
          <w:rFonts w:ascii="Arial" w:hAnsi="Arial"/>
        </w:rPr>
      </w:pPr>
    </w:p>
    <w:p w:rsidR="000F54F4" w:rsidRDefault="000F54F4" w:rsidP="000F54F4">
      <w:pPr>
        <w:pStyle w:val="Kopfzeile"/>
        <w:jc w:val="center"/>
        <w:rPr>
          <w:rFonts w:ascii="Arial" w:hAnsi="Arial"/>
        </w:rPr>
      </w:pPr>
    </w:p>
    <w:p w:rsidR="000F54F4" w:rsidRPr="008E21FC" w:rsidRDefault="000F54F4" w:rsidP="000F54F4">
      <w:pPr>
        <w:pStyle w:val="Kopfzeile"/>
        <w:jc w:val="center"/>
        <w:rPr>
          <w:rFonts w:ascii="Arial" w:hAnsi="Arial"/>
        </w:rPr>
      </w:pPr>
      <w:r>
        <w:rPr>
          <w:rFonts w:ascii="Arial" w:hAnsi="Arial"/>
        </w:rPr>
        <w:t xml:space="preserve">Preliminary </w:t>
      </w:r>
      <w:r w:rsidRPr="008E21FC">
        <w:rPr>
          <w:rFonts w:ascii="Arial" w:hAnsi="Arial"/>
        </w:rPr>
        <w:t>Draft Annotated</w:t>
      </w:r>
    </w:p>
    <w:p w:rsidR="000F54F4" w:rsidRPr="008E21FC" w:rsidRDefault="000F54F4" w:rsidP="000F54F4">
      <w:pPr>
        <w:pStyle w:val="Kopfzeile"/>
        <w:jc w:val="center"/>
        <w:rPr>
          <w:rFonts w:ascii="Arial" w:hAnsi="Arial"/>
          <w:b/>
        </w:rPr>
      </w:pPr>
      <w:r w:rsidRPr="008E21FC">
        <w:rPr>
          <w:rFonts w:ascii="Arial" w:hAnsi="Arial"/>
          <w:b/>
        </w:rPr>
        <w:t>AGENDA</w:t>
      </w:r>
    </w:p>
    <w:p w:rsidR="000F54F4" w:rsidRPr="008E21FC" w:rsidRDefault="000F54F4" w:rsidP="000F54F4">
      <w:pPr>
        <w:pStyle w:val="Kopfzeile"/>
        <w:jc w:val="center"/>
        <w:rPr>
          <w:rFonts w:ascii="Arial" w:hAnsi="Arial"/>
          <w:b/>
        </w:rPr>
      </w:pPr>
    </w:p>
    <w:p w:rsidR="000F54F4" w:rsidRPr="008E21FC" w:rsidRDefault="000F54F4" w:rsidP="000F54F4">
      <w:pPr>
        <w:pStyle w:val="Kopfzeile"/>
        <w:jc w:val="center"/>
        <w:rPr>
          <w:rFonts w:ascii="Arial" w:hAnsi="Arial"/>
          <w:b/>
        </w:rPr>
      </w:pPr>
      <w:r w:rsidRPr="008E21FC">
        <w:rPr>
          <w:rFonts w:ascii="Arial" w:hAnsi="Arial"/>
          <w:b/>
        </w:rPr>
        <w:t xml:space="preserve">TRILATERAL </w:t>
      </w:r>
      <w:smartTag w:uri="urn:schemas-microsoft-com:office:smarttags" w:element="place">
        <w:smartTag w:uri="urn:schemas-microsoft-com:office:smarttags" w:element="PlaceName">
          <w:r w:rsidRPr="008E21FC">
            <w:rPr>
              <w:rFonts w:ascii="Arial" w:hAnsi="Arial"/>
              <w:b/>
            </w:rPr>
            <w:t>WADDEN</w:t>
          </w:r>
        </w:smartTag>
        <w:r w:rsidRPr="008E21FC">
          <w:rPr>
            <w:rFonts w:ascii="Arial" w:hAnsi="Arial"/>
            <w:b/>
          </w:rPr>
          <w:t xml:space="preserve"> </w:t>
        </w:r>
        <w:smartTag w:uri="urn:schemas-microsoft-com:office:smarttags" w:element="PlaceType">
          <w:r w:rsidRPr="008E21FC">
            <w:rPr>
              <w:rFonts w:ascii="Arial" w:hAnsi="Arial"/>
              <w:b/>
            </w:rPr>
            <w:t>SEA</w:t>
          </w:r>
        </w:smartTag>
      </w:smartTag>
      <w:r w:rsidRPr="008E21FC">
        <w:rPr>
          <w:rFonts w:ascii="Arial" w:hAnsi="Arial"/>
          <w:b/>
        </w:rPr>
        <w:t xml:space="preserve"> </w:t>
      </w:r>
    </w:p>
    <w:p w:rsidR="000F54F4" w:rsidRPr="005E71AC" w:rsidRDefault="000F54F4" w:rsidP="000F54F4">
      <w:pPr>
        <w:pStyle w:val="Kopfzeile"/>
        <w:jc w:val="center"/>
        <w:rPr>
          <w:rFonts w:ascii="Arial" w:hAnsi="Arial"/>
          <w:b/>
          <w:sz w:val="28"/>
          <w:szCs w:val="28"/>
        </w:rPr>
      </w:pPr>
      <w:r w:rsidRPr="008E21FC">
        <w:rPr>
          <w:rFonts w:ascii="Arial" w:hAnsi="Arial"/>
          <w:b/>
        </w:rPr>
        <w:t>GOVERNMENTAL COUNCIL</w:t>
      </w:r>
    </w:p>
    <w:p w:rsidR="000F54F4" w:rsidRPr="005E71AC" w:rsidRDefault="000F54F4" w:rsidP="000F54F4">
      <w:pPr>
        <w:pStyle w:val="Kopfzeile"/>
        <w:jc w:val="center"/>
        <w:rPr>
          <w:rFonts w:ascii="Arial" w:hAnsi="Arial"/>
          <w:b/>
          <w:sz w:val="28"/>
          <w:szCs w:val="28"/>
        </w:rPr>
      </w:pPr>
    </w:p>
    <w:p w:rsidR="000F54F4" w:rsidRDefault="000F54F4" w:rsidP="000F54F4">
      <w:pPr>
        <w:pStyle w:val="Kopfzeile"/>
        <w:jc w:val="center"/>
        <w:rPr>
          <w:rFonts w:ascii="Arial" w:hAnsi="Arial"/>
          <w:b/>
        </w:rPr>
      </w:pPr>
      <w:proofErr w:type="spellStart"/>
      <w:r>
        <w:rPr>
          <w:rFonts w:ascii="Arial" w:hAnsi="Arial"/>
          <w:b/>
        </w:rPr>
        <w:t>Tønder</w:t>
      </w:r>
      <w:proofErr w:type="spellEnd"/>
      <w:r>
        <w:rPr>
          <w:rFonts w:ascii="Arial" w:hAnsi="Arial"/>
          <w:b/>
        </w:rPr>
        <w:t>, 5 February 2014</w:t>
      </w:r>
    </w:p>
    <w:p w:rsidR="000F54F4" w:rsidRDefault="000F54F4" w:rsidP="000F54F4">
      <w:pPr>
        <w:pStyle w:val="Kopfzeile"/>
        <w:jc w:val="center"/>
        <w:rPr>
          <w:rFonts w:ascii="Arial" w:hAnsi="Arial"/>
          <w:b/>
        </w:rPr>
      </w:pPr>
    </w:p>
    <w:p w:rsidR="000F54F4" w:rsidRDefault="000F54F4" w:rsidP="000F54F4">
      <w:pPr>
        <w:pStyle w:val="Kopfzeile"/>
        <w:jc w:val="center"/>
        <w:rPr>
          <w:rFonts w:ascii="Arial" w:hAnsi="Arial"/>
          <w:b/>
        </w:rPr>
      </w:pPr>
    </w:p>
    <w:p w:rsidR="000F54F4" w:rsidRDefault="000F54F4" w:rsidP="000F54F4">
      <w:pPr>
        <w:pStyle w:val="Kopfzeile"/>
        <w:rPr>
          <w:rFonts w:ascii="Arial" w:hAnsi="Arial"/>
        </w:rPr>
      </w:pPr>
    </w:p>
    <w:p w:rsidR="000F54F4" w:rsidRPr="00B858D8" w:rsidRDefault="000F54F4" w:rsidP="000F54F4">
      <w:pPr>
        <w:pStyle w:val="Kopfzeile"/>
        <w:spacing w:before="120"/>
        <w:rPr>
          <w:rFonts w:ascii="Arial" w:hAnsi="Arial"/>
          <w:b/>
          <w:bCs/>
          <w:sz w:val="22"/>
          <w:szCs w:val="22"/>
        </w:rPr>
      </w:pPr>
    </w:p>
    <w:p w:rsidR="000F54F4" w:rsidRPr="00447388" w:rsidRDefault="000F54F4" w:rsidP="000F54F4">
      <w:pPr>
        <w:pStyle w:val="Kopfzeile"/>
        <w:spacing w:before="120"/>
        <w:rPr>
          <w:rFonts w:ascii="Arial" w:hAnsi="Arial"/>
          <w:b/>
          <w:bCs/>
          <w:sz w:val="22"/>
          <w:szCs w:val="22"/>
        </w:rPr>
      </w:pPr>
      <w:r>
        <w:rPr>
          <w:rFonts w:ascii="Arial" w:hAnsi="Arial"/>
          <w:b/>
          <w:bCs/>
          <w:sz w:val="22"/>
          <w:szCs w:val="22"/>
        </w:rPr>
        <w:t>1. Opening</w:t>
      </w:r>
    </w:p>
    <w:p w:rsidR="000F54F4" w:rsidRPr="00447388" w:rsidRDefault="000F54F4" w:rsidP="000F54F4">
      <w:pPr>
        <w:pStyle w:val="Kopfzeile"/>
        <w:spacing w:before="120"/>
        <w:rPr>
          <w:rFonts w:ascii="Arial" w:hAnsi="Arial"/>
          <w:sz w:val="22"/>
          <w:szCs w:val="22"/>
        </w:rPr>
      </w:pPr>
      <w:r>
        <w:rPr>
          <w:rFonts w:ascii="Arial" w:hAnsi="Arial"/>
          <w:sz w:val="22"/>
          <w:szCs w:val="22"/>
        </w:rPr>
        <w:t xml:space="preserve">The Chair of the Conference </w:t>
      </w:r>
      <w:r w:rsidRPr="00447388">
        <w:rPr>
          <w:rFonts w:ascii="Arial" w:hAnsi="Arial"/>
          <w:sz w:val="22"/>
          <w:szCs w:val="22"/>
        </w:rPr>
        <w:t>will welcome the delegatio</w:t>
      </w:r>
      <w:r>
        <w:rPr>
          <w:rFonts w:ascii="Arial" w:hAnsi="Arial"/>
          <w:sz w:val="22"/>
          <w:szCs w:val="22"/>
        </w:rPr>
        <w:t xml:space="preserve">ns and declare the second meeting of the Trilateral Governmental </w:t>
      </w:r>
      <w:proofErr w:type="spellStart"/>
      <w:r>
        <w:rPr>
          <w:rFonts w:ascii="Arial" w:hAnsi="Arial"/>
          <w:sz w:val="22"/>
          <w:szCs w:val="22"/>
        </w:rPr>
        <w:t>Wadden</w:t>
      </w:r>
      <w:proofErr w:type="spellEnd"/>
      <w:r>
        <w:rPr>
          <w:rFonts w:ascii="Arial" w:hAnsi="Arial"/>
          <w:sz w:val="22"/>
          <w:szCs w:val="22"/>
        </w:rPr>
        <w:t xml:space="preserve"> Sea Council open.</w:t>
      </w:r>
    </w:p>
    <w:p w:rsidR="000F54F4" w:rsidRDefault="000F54F4" w:rsidP="000F54F4">
      <w:pPr>
        <w:pStyle w:val="Kopfzeile"/>
        <w:spacing w:before="120"/>
        <w:rPr>
          <w:rFonts w:ascii="Arial" w:hAnsi="Arial"/>
          <w:b/>
          <w:bCs/>
          <w:sz w:val="22"/>
          <w:szCs w:val="22"/>
        </w:rPr>
      </w:pPr>
    </w:p>
    <w:p w:rsidR="000F54F4" w:rsidRPr="00447388" w:rsidRDefault="000F54F4" w:rsidP="000F54F4">
      <w:pPr>
        <w:pStyle w:val="Kopfzeile"/>
        <w:spacing w:before="120"/>
        <w:rPr>
          <w:rFonts w:ascii="Arial" w:hAnsi="Arial"/>
          <w:b/>
          <w:bCs/>
          <w:sz w:val="22"/>
          <w:szCs w:val="22"/>
        </w:rPr>
      </w:pPr>
      <w:r w:rsidRPr="00447388">
        <w:rPr>
          <w:rFonts w:ascii="Arial" w:hAnsi="Arial"/>
          <w:b/>
          <w:bCs/>
          <w:sz w:val="22"/>
          <w:szCs w:val="22"/>
        </w:rPr>
        <w:t>2. Adoption of the Agenda</w:t>
      </w:r>
    </w:p>
    <w:p w:rsidR="000F54F4" w:rsidRPr="00447388" w:rsidRDefault="000F54F4" w:rsidP="000F54F4">
      <w:pPr>
        <w:pStyle w:val="Kopfzeile"/>
        <w:spacing w:before="120"/>
        <w:rPr>
          <w:rFonts w:ascii="Arial" w:hAnsi="Arial"/>
          <w:sz w:val="22"/>
          <w:szCs w:val="22"/>
        </w:rPr>
      </w:pPr>
      <w:r w:rsidRPr="00447388">
        <w:rPr>
          <w:rFonts w:ascii="Arial" w:hAnsi="Arial"/>
          <w:sz w:val="22"/>
          <w:szCs w:val="22"/>
        </w:rPr>
        <w:t xml:space="preserve">The meeting will be invited to adopt the </w:t>
      </w:r>
      <w:r>
        <w:rPr>
          <w:rFonts w:ascii="Arial" w:hAnsi="Arial"/>
          <w:sz w:val="22"/>
          <w:szCs w:val="22"/>
        </w:rPr>
        <w:t xml:space="preserve">proposed </w:t>
      </w:r>
      <w:r w:rsidRPr="00447388">
        <w:rPr>
          <w:rFonts w:ascii="Arial" w:hAnsi="Arial"/>
          <w:sz w:val="22"/>
          <w:szCs w:val="22"/>
        </w:rPr>
        <w:t>agenda.</w:t>
      </w:r>
    </w:p>
    <w:p w:rsidR="000F54F4" w:rsidRPr="00447388" w:rsidRDefault="000F54F4" w:rsidP="000F54F4">
      <w:pPr>
        <w:pStyle w:val="Kopfzeile"/>
        <w:spacing w:before="120"/>
        <w:rPr>
          <w:rFonts w:ascii="Arial" w:hAnsi="Arial"/>
          <w:sz w:val="22"/>
          <w:szCs w:val="22"/>
        </w:rPr>
      </w:pPr>
    </w:p>
    <w:p w:rsidR="000F54F4" w:rsidRPr="00447388" w:rsidRDefault="000F54F4" w:rsidP="000F54F4">
      <w:pPr>
        <w:pStyle w:val="Kopfzeile"/>
        <w:spacing w:before="120"/>
        <w:rPr>
          <w:rFonts w:ascii="Arial" w:hAnsi="Arial"/>
          <w:b/>
          <w:bCs/>
          <w:sz w:val="22"/>
          <w:szCs w:val="22"/>
        </w:rPr>
      </w:pPr>
      <w:r>
        <w:rPr>
          <w:rFonts w:ascii="Arial" w:hAnsi="Arial"/>
          <w:b/>
          <w:bCs/>
          <w:sz w:val="22"/>
          <w:szCs w:val="22"/>
        </w:rPr>
        <w:t>3</w:t>
      </w:r>
      <w:r w:rsidRPr="00447388">
        <w:rPr>
          <w:rFonts w:ascii="Arial" w:hAnsi="Arial"/>
          <w:b/>
          <w:bCs/>
          <w:sz w:val="22"/>
          <w:szCs w:val="22"/>
        </w:rPr>
        <w:t xml:space="preserve">. </w:t>
      </w:r>
      <w:r>
        <w:rPr>
          <w:rFonts w:ascii="Arial" w:hAnsi="Arial"/>
          <w:b/>
          <w:bCs/>
          <w:sz w:val="22"/>
          <w:szCs w:val="22"/>
        </w:rPr>
        <w:t>Policy Assessment Report</w:t>
      </w:r>
    </w:p>
    <w:p w:rsidR="000F54F4" w:rsidRPr="00447388" w:rsidRDefault="000F54F4" w:rsidP="000F54F4">
      <w:pPr>
        <w:pStyle w:val="Kopfzeile"/>
        <w:spacing w:before="120"/>
        <w:rPr>
          <w:rFonts w:ascii="Arial" w:hAnsi="Arial"/>
          <w:sz w:val="22"/>
          <w:szCs w:val="22"/>
        </w:rPr>
      </w:pPr>
      <w:r>
        <w:rPr>
          <w:rFonts w:ascii="Arial" w:hAnsi="Arial"/>
          <w:sz w:val="22"/>
          <w:szCs w:val="22"/>
        </w:rPr>
        <w:t xml:space="preserve">The Council will be presented the Policy Assessment Report and be invited to </w:t>
      </w:r>
      <w:r w:rsidR="00601AFB">
        <w:rPr>
          <w:rFonts w:ascii="Arial" w:hAnsi="Arial"/>
          <w:sz w:val="22"/>
          <w:szCs w:val="22"/>
        </w:rPr>
        <w:t>note</w:t>
      </w:r>
      <w:r>
        <w:rPr>
          <w:rFonts w:ascii="Arial" w:hAnsi="Arial"/>
          <w:sz w:val="22"/>
          <w:szCs w:val="22"/>
        </w:rPr>
        <w:t xml:space="preserve"> and </w:t>
      </w:r>
      <w:r w:rsidR="00601AFB">
        <w:rPr>
          <w:rFonts w:ascii="Arial" w:hAnsi="Arial"/>
          <w:sz w:val="22"/>
          <w:szCs w:val="22"/>
        </w:rPr>
        <w:t>comment</w:t>
      </w:r>
      <w:r>
        <w:rPr>
          <w:rFonts w:ascii="Arial" w:hAnsi="Arial"/>
          <w:sz w:val="22"/>
          <w:szCs w:val="22"/>
        </w:rPr>
        <w:t>.</w:t>
      </w:r>
    </w:p>
    <w:p w:rsidR="000F54F4" w:rsidRPr="00447388" w:rsidRDefault="000F54F4" w:rsidP="000F54F4">
      <w:pPr>
        <w:pStyle w:val="Kopfzeile"/>
        <w:spacing w:before="120"/>
        <w:rPr>
          <w:rFonts w:ascii="Arial" w:hAnsi="Arial"/>
          <w:sz w:val="22"/>
          <w:szCs w:val="22"/>
        </w:rPr>
      </w:pPr>
    </w:p>
    <w:p w:rsidR="000F54F4" w:rsidRPr="00447388" w:rsidRDefault="000F54F4" w:rsidP="000F54F4">
      <w:pPr>
        <w:pStyle w:val="Kopfzeile"/>
        <w:spacing w:before="120"/>
        <w:rPr>
          <w:rFonts w:ascii="Arial" w:hAnsi="Arial"/>
          <w:b/>
          <w:bCs/>
          <w:sz w:val="22"/>
          <w:szCs w:val="22"/>
        </w:rPr>
      </w:pPr>
      <w:r>
        <w:rPr>
          <w:rFonts w:ascii="Arial" w:hAnsi="Arial"/>
          <w:b/>
          <w:bCs/>
          <w:sz w:val="22"/>
          <w:szCs w:val="22"/>
        </w:rPr>
        <w:t>4</w:t>
      </w:r>
      <w:r w:rsidRPr="00447388">
        <w:rPr>
          <w:rFonts w:ascii="Arial" w:hAnsi="Arial"/>
          <w:b/>
          <w:bCs/>
          <w:sz w:val="22"/>
          <w:szCs w:val="22"/>
        </w:rPr>
        <w:t xml:space="preserve">. Ministerial </w:t>
      </w:r>
      <w:r>
        <w:rPr>
          <w:rFonts w:ascii="Arial" w:hAnsi="Arial"/>
          <w:b/>
          <w:bCs/>
          <w:sz w:val="22"/>
          <w:szCs w:val="22"/>
        </w:rPr>
        <w:t xml:space="preserve">Council </w:t>
      </w:r>
      <w:r w:rsidRPr="00447388">
        <w:rPr>
          <w:rFonts w:ascii="Arial" w:hAnsi="Arial"/>
          <w:b/>
          <w:bCs/>
          <w:sz w:val="22"/>
          <w:szCs w:val="22"/>
        </w:rPr>
        <w:t xml:space="preserve">Declaration </w:t>
      </w:r>
    </w:p>
    <w:p w:rsidR="000F54F4" w:rsidRPr="00447388" w:rsidRDefault="000F54F4" w:rsidP="000F54F4">
      <w:pPr>
        <w:pStyle w:val="Kopfzeile"/>
        <w:spacing w:before="120"/>
        <w:rPr>
          <w:rFonts w:ascii="Arial" w:hAnsi="Arial"/>
          <w:sz w:val="22"/>
          <w:szCs w:val="22"/>
        </w:rPr>
      </w:pPr>
      <w:r w:rsidRPr="00447388">
        <w:rPr>
          <w:rFonts w:ascii="Arial" w:hAnsi="Arial"/>
          <w:sz w:val="22"/>
          <w:szCs w:val="22"/>
        </w:rPr>
        <w:t xml:space="preserve">The </w:t>
      </w:r>
      <w:r>
        <w:rPr>
          <w:rFonts w:ascii="Arial" w:hAnsi="Arial"/>
          <w:sz w:val="22"/>
          <w:szCs w:val="22"/>
        </w:rPr>
        <w:t xml:space="preserve">Council will be invited to consider any outstanding issues on the draft </w:t>
      </w:r>
      <w:proofErr w:type="spellStart"/>
      <w:r>
        <w:rPr>
          <w:rFonts w:ascii="Arial" w:hAnsi="Arial"/>
          <w:sz w:val="22"/>
          <w:szCs w:val="22"/>
        </w:rPr>
        <w:t>Tønder</w:t>
      </w:r>
      <w:proofErr w:type="spellEnd"/>
      <w:r>
        <w:rPr>
          <w:rFonts w:ascii="Arial" w:hAnsi="Arial"/>
          <w:sz w:val="22"/>
          <w:szCs w:val="22"/>
        </w:rPr>
        <w:t xml:space="preserve">  Declaration and be invited to adopt it</w:t>
      </w:r>
      <w:r w:rsidRPr="00447388">
        <w:rPr>
          <w:rFonts w:ascii="Arial" w:hAnsi="Arial"/>
          <w:sz w:val="22"/>
          <w:szCs w:val="22"/>
        </w:rPr>
        <w:t>.</w:t>
      </w:r>
    </w:p>
    <w:p w:rsidR="000F54F4" w:rsidRDefault="000F54F4" w:rsidP="000F54F4">
      <w:pPr>
        <w:pStyle w:val="Kopfzeile"/>
        <w:spacing w:before="120"/>
        <w:rPr>
          <w:rFonts w:ascii="Arial" w:hAnsi="Arial"/>
          <w:b/>
          <w:bCs/>
          <w:sz w:val="22"/>
          <w:szCs w:val="22"/>
        </w:rPr>
      </w:pPr>
    </w:p>
    <w:p w:rsidR="000F54F4" w:rsidRPr="00447388" w:rsidRDefault="000F54F4" w:rsidP="000F54F4">
      <w:pPr>
        <w:pStyle w:val="Kopfzeile"/>
        <w:spacing w:before="120"/>
        <w:rPr>
          <w:rFonts w:ascii="Arial" w:hAnsi="Arial"/>
          <w:b/>
          <w:bCs/>
          <w:sz w:val="22"/>
          <w:szCs w:val="22"/>
        </w:rPr>
      </w:pPr>
      <w:r>
        <w:rPr>
          <w:rFonts w:ascii="Arial" w:hAnsi="Arial"/>
          <w:b/>
          <w:bCs/>
          <w:sz w:val="22"/>
          <w:szCs w:val="22"/>
        </w:rPr>
        <w:t xml:space="preserve">5. </w:t>
      </w:r>
      <w:proofErr w:type="spellStart"/>
      <w:r>
        <w:rPr>
          <w:rFonts w:ascii="Arial" w:hAnsi="Arial"/>
          <w:b/>
          <w:bCs/>
          <w:sz w:val="22"/>
          <w:szCs w:val="22"/>
        </w:rPr>
        <w:t>Wadden</w:t>
      </w:r>
      <w:proofErr w:type="spellEnd"/>
      <w:r w:rsidR="00DE5D1B">
        <w:rPr>
          <w:rFonts w:ascii="Arial" w:hAnsi="Arial"/>
          <w:b/>
          <w:bCs/>
          <w:sz w:val="22"/>
          <w:szCs w:val="22"/>
        </w:rPr>
        <w:t xml:space="preserve"> </w:t>
      </w:r>
      <w:r>
        <w:rPr>
          <w:rFonts w:ascii="Arial" w:hAnsi="Arial"/>
          <w:b/>
          <w:bCs/>
          <w:sz w:val="22"/>
          <w:szCs w:val="22"/>
        </w:rPr>
        <w:t>Sea Board</w:t>
      </w:r>
    </w:p>
    <w:p w:rsidR="000F54F4" w:rsidRPr="00447388" w:rsidRDefault="000F54F4" w:rsidP="000F54F4">
      <w:pPr>
        <w:pStyle w:val="Kopfzeile"/>
        <w:spacing w:before="120"/>
        <w:rPr>
          <w:rFonts w:ascii="Arial" w:hAnsi="Arial"/>
          <w:sz w:val="22"/>
          <w:szCs w:val="22"/>
        </w:rPr>
      </w:pPr>
      <w:r>
        <w:rPr>
          <w:rFonts w:ascii="Arial" w:hAnsi="Arial"/>
          <w:sz w:val="22"/>
          <w:szCs w:val="22"/>
        </w:rPr>
        <w:t xml:space="preserve">The Council will appoint the chair of the </w:t>
      </w:r>
      <w:proofErr w:type="spellStart"/>
      <w:r>
        <w:rPr>
          <w:rFonts w:ascii="Arial" w:hAnsi="Arial"/>
          <w:sz w:val="22"/>
          <w:szCs w:val="22"/>
        </w:rPr>
        <w:t>Wadden</w:t>
      </w:r>
      <w:proofErr w:type="spellEnd"/>
      <w:r>
        <w:rPr>
          <w:rFonts w:ascii="Arial" w:hAnsi="Arial"/>
          <w:sz w:val="22"/>
          <w:szCs w:val="22"/>
        </w:rPr>
        <w:t xml:space="preserve"> Sea Board and install the Board including the designation of the advisors.</w:t>
      </w:r>
    </w:p>
    <w:p w:rsidR="000F54F4" w:rsidRPr="00447388" w:rsidRDefault="000F54F4" w:rsidP="000F54F4">
      <w:pPr>
        <w:pStyle w:val="Kopfzeile"/>
        <w:spacing w:before="120"/>
        <w:rPr>
          <w:rFonts w:ascii="Arial" w:hAnsi="Arial"/>
          <w:sz w:val="22"/>
          <w:szCs w:val="22"/>
        </w:rPr>
      </w:pPr>
    </w:p>
    <w:p w:rsidR="000F54F4" w:rsidRPr="00A014B3" w:rsidRDefault="000F54F4" w:rsidP="000F54F4">
      <w:pPr>
        <w:pStyle w:val="Kopfzeile"/>
        <w:spacing w:before="120"/>
        <w:rPr>
          <w:rFonts w:ascii="Arial" w:hAnsi="Arial" w:cs="Arial"/>
          <w:b/>
          <w:bCs/>
          <w:sz w:val="22"/>
          <w:szCs w:val="22"/>
        </w:rPr>
      </w:pPr>
      <w:r w:rsidRPr="00A014B3">
        <w:rPr>
          <w:rFonts w:ascii="Arial" w:hAnsi="Arial" w:cs="Arial"/>
          <w:b/>
          <w:bCs/>
          <w:sz w:val="22"/>
          <w:szCs w:val="22"/>
        </w:rPr>
        <w:t>6. Any Other Business</w:t>
      </w:r>
    </w:p>
    <w:p w:rsidR="000F54F4" w:rsidRPr="00A014B3" w:rsidRDefault="000F54F4" w:rsidP="000F54F4">
      <w:pPr>
        <w:pStyle w:val="Kopfzeile"/>
        <w:spacing w:before="120"/>
        <w:rPr>
          <w:rFonts w:ascii="Arial" w:hAnsi="Arial" w:cs="Arial"/>
          <w:sz w:val="22"/>
          <w:szCs w:val="22"/>
        </w:rPr>
      </w:pPr>
      <w:r w:rsidRPr="00A014B3">
        <w:rPr>
          <w:rFonts w:ascii="Arial" w:hAnsi="Arial" w:cs="Arial"/>
          <w:sz w:val="22"/>
          <w:szCs w:val="22"/>
        </w:rPr>
        <w:t>The meeting may raise any other business relevant to the conference</w:t>
      </w:r>
      <w:r>
        <w:rPr>
          <w:rFonts w:ascii="Arial" w:hAnsi="Arial" w:cs="Arial"/>
          <w:sz w:val="22"/>
          <w:szCs w:val="22"/>
        </w:rPr>
        <w:t>.</w:t>
      </w:r>
    </w:p>
    <w:p w:rsidR="000F54F4" w:rsidRPr="00A014B3" w:rsidRDefault="000F54F4" w:rsidP="000F54F4">
      <w:pPr>
        <w:pStyle w:val="Kopfzeile"/>
        <w:spacing w:before="120"/>
        <w:rPr>
          <w:rFonts w:ascii="Arial" w:hAnsi="Arial" w:cs="Arial"/>
          <w:sz w:val="22"/>
          <w:szCs w:val="22"/>
        </w:rPr>
      </w:pPr>
    </w:p>
    <w:p w:rsidR="000F54F4" w:rsidRDefault="00295C15" w:rsidP="00295C15">
      <w:pPr>
        <w:pStyle w:val="Kopfzeile"/>
        <w:spacing w:before="120"/>
        <w:rPr>
          <w:rFonts w:ascii="Arial" w:hAnsi="Arial" w:cs="Arial"/>
          <w:bCs/>
          <w:sz w:val="22"/>
          <w:szCs w:val="22"/>
        </w:rPr>
      </w:pPr>
      <w:r>
        <w:rPr>
          <w:rFonts w:ascii="Arial" w:hAnsi="Arial" w:cs="Arial"/>
          <w:b/>
          <w:bCs/>
          <w:sz w:val="22"/>
          <w:szCs w:val="22"/>
        </w:rPr>
        <w:t>7. Closing</w:t>
      </w:r>
    </w:p>
    <w:p w:rsidR="00295C15" w:rsidRDefault="00295C15" w:rsidP="00295C15">
      <w:pPr>
        <w:pStyle w:val="Kopfzeile"/>
        <w:spacing w:before="120"/>
        <w:rPr>
          <w:rFonts w:ascii="Arial" w:hAnsi="Arial" w:cs="Arial"/>
          <w:bCs/>
          <w:sz w:val="22"/>
          <w:szCs w:val="22"/>
        </w:rPr>
      </w:pPr>
    </w:p>
    <w:p w:rsidR="00C917B4" w:rsidRDefault="00C917B4" w:rsidP="00295C15">
      <w:pPr>
        <w:rPr>
          <w:rFonts w:ascii="Arial" w:hAnsi="Arial" w:cs="Arial"/>
          <w:sz w:val="22"/>
          <w:szCs w:val="22"/>
        </w:rPr>
      </w:pPr>
    </w:p>
    <w:sectPr w:rsidR="00C917B4">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4F4" w:rsidRDefault="000F54F4">
      <w:r>
        <w:separator/>
      </w:r>
    </w:p>
  </w:endnote>
  <w:endnote w:type="continuationSeparator" w:id="0">
    <w:p w:rsidR="000F54F4" w:rsidRDefault="000F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457" w:rsidRDefault="001D645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457" w:rsidRDefault="001D645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457" w:rsidRDefault="001D645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4F4" w:rsidRDefault="000F54F4">
      <w:r>
        <w:separator/>
      </w:r>
    </w:p>
  </w:footnote>
  <w:footnote w:type="continuationSeparator" w:id="0">
    <w:p w:rsidR="000F54F4" w:rsidRDefault="000F5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457" w:rsidRDefault="001D645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4F4" w:rsidRPr="00241433" w:rsidRDefault="000F54F4">
    <w:pPr>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9/</w:t>
    </w:r>
    <w:r w:rsidR="001D6457">
      <w:rPr>
        <w:rFonts w:ascii="Arial" w:hAnsi="Arial" w:cs="Arial"/>
        <w:sz w:val="18"/>
        <w:szCs w:val="18"/>
        <w:lang w:val="en-GB"/>
      </w:rPr>
      <w:t>7.2</w:t>
    </w:r>
    <w:r>
      <w:rPr>
        <w:rFonts w:ascii="Arial" w:hAnsi="Arial" w:cs="Arial"/>
        <w:sz w:val="18"/>
        <w:szCs w:val="18"/>
        <w:lang w:val="en-GB"/>
      </w:rPr>
      <w:t>/</w:t>
    </w:r>
    <w:r w:rsidR="001D6457">
      <w:rPr>
        <w:rFonts w:ascii="Arial" w:hAnsi="Arial" w:cs="Arial"/>
        <w:sz w:val="18"/>
        <w:szCs w:val="18"/>
        <w:lang w:val="en-GB"/>
      </w:rPr>
      <w:t xml:space="preserve">1 Draft Agenda MC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B478B7">
      <w:rPr>
        <w:rStyle w:val="Seitenzahl"/>
        <w:rFonts w:ascii="Arial" w:hAnsi="Arial" w:cs="Arial"/>
        <w:noProof/>
        <w:sz w:val="18"/>
        <w:szCs w:val="18"/>
      </w:rPr>
      <w:t>2</w:t>
    </w:r>
    <w:r w:rsidRPr="00241433">
      <w:rPr>
        <w:rStyle w:val="Seitenzahl"/>
        <w:rFonts w:ascii="Arial" w:hAnsi="Arial" w:cs="Arial"/>
        <w:sz w:val="18"/>
        <w:szCs w:val="18"/>
      </w:rPr>
      <w:fldChar w:fldCharType="end"/>
    </w:r>
  </w:p>
  <w:p w:rsidR="000F54F4" w:rsidRDefault="000F54F4"/>
  <w:p w:rsidR="000F54F4" w:rsidRDefault="000F54F4"/>
  <w:p w:rsidR="000F54F4" w:rsidRDefault="000F54F4"/>
  <w:p w:rsidR="000F54F4" w:rsidRDefault="000F54F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457" w:rsidRDefault="001D645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4">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4"/>
  </w:num>
  <w:num w:numId="4">
    <w:abstractNumId w:val="1"/>
  </w:num>
  <w:num w:numId="5">
    <w:abstractNumId w:val="7"/>
  </w:num>
  <w:num w:numId="6">
    <w:abstractNumId w:val="0"/>
  </w:num>
  <w:num w:numId="7">
    <w:abstractNumId w:val="5"/>
  </w:num>
  <w:num w:numId="8">
    <w:abstractNumId w:val="6"/>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AW999929" w:val="7086b846-51c2-472a-b293-efb10e75b211"/>
  </w:docVars>
  <w:rsids>
    <w:rsidRoot w:val="00E65956"/>
    <w:rsid w:val="000135D9"/>
    <w:rsid w:val="00014ADE"/>
    <w:rsid w:val="00044B5D"/>
    <w:rsid w:val="00051122"/>
    <w:rsid w:val="00056955"/>
    <w:rsid w:val="00063107"/>
    <w:rsid w:val="00066FC4"/>
    <w:rsid w:val="000701AF"/>
    <w:rsid w:val="00075502"/>
    <w:rsid w:val="00084004"/>
    <w:rsid w:val="000B051E"/>
    <w:rsid w:val="000B62EE"/>
    <w:rsid w:val="000D1CD5"/>
    <w:rsid w:val="000D4AA1"/>
    <w:rsid w:val="000E250B"/>
    <w:rsid w:val="000E7117"/>
    <w:rsid w:val="000F0E64"/>
    <w:rsid w:val="000F37B1"/>
    <w:rsid w:val="000F54F4"/>
    <w:rsid w:val="0017526A"/>
    <w:rsid w:val="001760DD"/>
    <w:rsid w:val="00193121"/>
    <w:rsid w:val="001B785E"/>
    <w:rsid w:val="001D6457"/>
    <w:rsid w:val="002108D8"/>
    <w:rsid w:val="00212819"/>
    <w:rsid w:val="002160AA"/>
    <w:rsid w:val="00241433"/>
    <w:rsid w:val="00252FED"/>
    <w:rsid w:val="00254860"/>
    <w:rsid w:val="00295C15"/>
    <w:rsid w:val="002A6524"/>
    <w:rsid w:val="002C3B3E"/>
    <w:rsid w:val="002D7C58"/>
    <w:rsid w:val="003148C6"/>
    <w:rsid w:val="00333535"/>
    <w:rsid w:val="00340678"/>
    <w:rsid w:val="00342BBA"/>
    <w:rsid w:val="00367F1A"/>
    <w:rsid w:val="00375097"/>
    <w:rsid w:val="00381AB7"/>
    <w:rsid w:val="003A4E03"/>
    <w:rsid w:val="003A6B2B"/>
    <w:rsid w:val="003B2160"/>
    <w:rsid w:val="003B2804"/>
    <w:rsid w:val="003D5EE2"/>
    <w:rsid w:val="003D6D11"/>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F2743"/>
    <w:rsid w:val="005F586A"/>
    <w:rsid w:val="00601AFB"/>
    <w:rsid w:val="006264FF"/>
    <w:rsid w:val="006363AB"/>
    <w:rsid w:val="00646DAB"/>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976A5"/>
    <w:rsid w:val="007B729F"/>
    <w:rsid w:val="007B73FA"/>
    <w:rsid w:val="007E2E72"/>
    <w:rsid w:val="008220BC"/>
    <w:rsid w:val="008236A8"/>
    <w:rsid w:val="00836B61"/>
    <w:rsid w:val="008965D1"/>
    <w:rsid w:val="008B6DC3"/>
    <w:rsid w:val="008C1C3A"/>
    <w:rsid w:val="008C5C75"/>
    <w:rsid w:val="008F135B"/>
    <w:rsid w:val="008F7716"/>
    <w:rsid w:val="00911BD5"/>
    <w:rsid w:val="009128C7"/>
    <w:rsid w:val="00932A2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86C28"/>
    <w:rsid w:val="00A915FB"/>
    <w:rsid w:val="00AC2926"/>
    <w:rsid w:val="00AE651C"/>
    <w:rsid w:val="00AF263A"/>
    <w:rsid w:val="00B15106"/>
    <w:rsid w:val="00B45E4C"/>
    <w:rsid w:val="00B478B7"/>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D5600"/>
    <w:rsid w:val="00CE4943"/>
    <w:rsid w:val="00D02CC2"/>
    <w:rsid w:val="00D045F6"/>
    <w:rsid w:val="00D04A2E"/>
    <w:rsid w:val="00D10487"/>
    <w:rsid w:val="00D541BC"/>
    <w:rsid w:val="00D714D5"/>
    <w:rsid w:val="00D71C4A"/>
    <w:rsid w:val="00D77486"/>
    <w:rsid w:val="00D82250"/>
    <w:rsid w:val="00DA566F"/>
    <w:rsid w:val="00DC549B"/>
    <w:rsid w:val="00DE4522"/>
    <w:rsid w:val="00DE5D1B"/>
    <w:rsid w:val="00DF2A2C"/>
    <w:rsid w:val="00E01D3F"/>
    <w:rsid w:val="00E30523"/>
    <w:rsid w:val="00E41AA1"/>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2111A"/>
    <w:rsid w:val="00F52682"/>
    <w:rsid w:val="00F62E2B"/>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customStyle="1" w:styleId="KopfzeileZchn">
    <w:name w:val="Kopfzeile Zchn"/>
    <w:link w:val="Kopfzeile"/>
    <w:uiPriority w:val="99"/>
    <w:rsid w:val="000F54F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1687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11</cp:revision>
  <cp:lastPrinted>2013-09-25T14:09:00Z</cp:lastPrinted>
  <dcterms:created xsi:type="dcterms:W3CDTF">2013-09-18T08:18:00Z</dcterms:created>
  <dcterms:modified xsi:type="dcterms:W3CDTF">2013-09-25T14:09:00Z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